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B14C" w14:textId="77777777" w:rsidR="009165AF" w:rsidRPr="001B126F" w:rsidRDefault="00C236D4" w:rsidP="001B126F">
      <w:pPr>
        <w:pStyle w:val="Heading1"/>
        <w:rPr>
          <w:color w:val="auto"/>
        </w:rPr>
      </w:pPr>
      <w:bookmarkStart w:id="0" w:name="_GoBack"/>
      <w:bookmarkEnd w:id="0"/>
      <w:r>
        <w:rPr>
          <w:color w:val="auto"/>
        </w:rPr>
        <w:t xml:space="preserve"> Phoenix Project Ireland</w:t>
      </w:r>
    </w:p>
    <w:p w14:paraId="6FA87DAC" w14:textId="77777777" w:rsidR="00E21000" w:rsidRDefault="00CB2CDF" w:rsidP="001B126F">
      <w:pPr>
        <w:pStyle w:val="Heading1"/>
        <w:rPr>
          <w:color w:val="auto"/>
        </w:rPr>
      </w:pPr>
      <w:r w:rsidRPr="001B126F">
        <w:rPr>
          <w:color w:val="auto"/>
        </w:rPr>
        <w:t>Terms and Conditions</w:t>
      </w:r>
    </w:p>
    <w:p w14:paraId="2DEA1580" w14:textId="77777777" w:rsidR="002B6FCB" w:rsidRPr="003873E9" w:rsidRDefault="002B6FCB" w:rsidP="003873E9">
      <w:pPr>
        <w:spacing w:after="0" w:line="240" w:lineRule="auto"/>
        <w:jc w:val="both"/>
        <w:rPr>
          <w:rFonts w:ascii="Century Gothic" w:hAnsi="Century Gothic"/>
          <w:sz w:val="24"/>
          <w:szCs w:val="24"/>
        </w:rPr>
      </w:pPr>
    </w:p>
    <w:p w14:paraId="0847A1DA" w14:textId="77777777" w:rsidR="00CB2CDF" w:rsidRPr="003873E9" w:rsidRDefault="00CB2CDF" w:rsidP="003873E9">
      <w:pPr>
        <w:spacing w:after="0" w:line="240" w:lineRule="auto"/>
        <w:jc w:val="both"/>
        <w:rPr>
          <w:rFonts w:ascii="Century Gothic" w:hAnsi="Century Gothic"/>
          <w:b/>
          <w:sz w:val="24"/>
          <w:szCs w:val="24"/>
          <w:u w:val="single"/>
        </w:rPr>
      </w:pPr>
      <w:r w:rsidRPr="003873E9">
        <w:rPr>
          <w:rFonts w:ascii="Century Gothic" w:hAnsi="Century Gothic"/>
          <w:b/>
          <w:sz w:val="24"/>
          <w:szCs w:val="24"/>
          <w:u w:val="single"/>
        </w:rPr>
        <w:t>Scope of Phoenix</w:t>
      </w:r>
      <w:r w:rsidR="00EF2507">
        <w:rPr>
          <w:rFonts w:ascii="Century Gothic" w:hAnsi="Century Gothic"/>
          <w:b/>
          <w:sz w:val="24"/>
          <w:szCs w:val="24"/>
          <w:u w:val="single"/>
        </w:rPr>
        <w:t xml:space="preserve"> Project Ireland</w:t>
      </w:r>
    </w:p>
    <w:p w14:paraId="3F18CD36" w14:textId="77777777" w:rsidR="00CB2CDF" w:rsidRPr="003873E9" w:rsidRDefault="00CB2CDF" w:rsidP="003873E9">
      <w:pPr>
        <w:spacing w:after="0" w:line="240" w:lineRule="auto"/>
        <w:jc w:val="both"/>
        <w:rPr>
          <w:rFonts w:ascii="Century Gothic" w:hAnsi="Century Gothic"/>
          <w:sz w:val="24"/>
          <w:szCs w:val="24"/>
        </w:rPr>
      </w:pPr>
    </w:p>
    <w:p w14:paraId="3585601E" w14:textId="77777777" w:rsidR="00CB2CDF" w:rsidRPr="003873E9" w:rsidRDefault="00CB2CDF" w:rsidP="003873E9">
      <w:pPr>
        <w:spacing w:after="0" w:line="240" w:lineRule="auto"/>
        <w:jc w:val="both"/>
        <w:rPr>
          <w:rFonts w:ascii="Century Gothic" w:hAnsi="Century Gothic"/>
          <w:sz w:val="24"/>
          <w:szCs w:val="24"/>
        </w:rPr>
      </w:pPr>
      <w:r w:rsidRPr="003873E9">
        <w:rPr>
          <w:rFonts w:ascii="Century Gothic" w:hAnsi="Century Gothic"/>
          <w:sz w:val="24"/>
          <w:szCs w:val="24"/>
        </w:rPr>
        <w:t>We would like to give you some idea of h</w:t>
      </w:r>
      <w:r w:rsidR="00A01001">
        <w:rPr>
          <w:rFonts w:ascii="Century Gothic" w:hAnsi="Century Gothic"/>
          <w:sz w:val="24"/>
          <w:szCs w:val="24"/>
        </w:rPr>
        <w:t>ow this organisation</w:t>
      </w:r>
      <w:r w:rsidR="000C0518">
        <w:rPr>
          <w:rFonts w:ascii="Century Gothic" w:hAnsi="Century Gothic"/>
          <w:sz w:val="24"/>
          <w:szCs w:val="24"/>
        </w:rPr>
        <w:t xml:space="preserve"> operates</w:t>
      </w:r>
      <w:r w:rsidRPr="003873E9">
        <w:rPr>
          <w:rFonts w:ascii="Century Gothic" w:hAnsi="Century Gothic"/>
          <w:sz w:val="24"/>
          <w:szCs w:val="24"/>
        </w:rPr>
        <w:t xml:space="preserve"> and what you can expect from us as the transaction progresses.</w:t>
      </w:r>
    </w:p>
    <w:p w14:paraId="58C52E06" w14:textId="77777777" w:rsidR="00CB2CDF" w:rsidRPr="003873E9" w:rsidRDefault="00CB2CDF" w:rsidP="003873E9">
      <w:pPr>
        <w:spacing w:after="0" w:line="240" w:lineRule="auto"/>
        <w:jc w:val="both"/>
        <w:rPr>
          <w:rFonts w:ascii="Century Gothic" w:hAnsi="Century Gothic"/>
          <w:sz w:val="24"/>
          <w:szCs w:val="24"/>
        </w:rPr>
      </w:pPr>
    </w:p>
    <w:p w14:paraId="1F836ED4" w14:textId="77777777" w:rsidR="00DD1831" w:rsidRDefault="00DD1831" w:rsidP="003873E9">
      <w:pPr>
        <w:spacing w:after="0" w:line="240" w:lineRule="auto"/>
        <w:jc w:val="both"/>
        <w:rPr>
          <w:rFonts w:ascii="Century Gothic" w:hAnsi="Century Gothic"/>
          <w:b/>
          <w:sz w:val="24"/>
          <w:szCs w:val="24"/>
          <w:u w:val="single"/>
        </w:rPr>
      </w:pPr>
      <w:r>
        <w:rPr>
          <w:rFonts w:ascii="Century Gothic" w:hAnsi="Century Gothic"/>
          <w:b/>
          <w:sz w:val="24"/>
          <w:szCs w:val="24"/>
          <w:u w:val="single"/>
        </w:rPr>
        <w:t>About us</w:t>
      </w:r>
    </w:p>
    <w:p w14:paraId="103F7BE8" w14:textId="77777777" w:rsidR="00DD1831" w:rsidRDefault="00DD1831" w:rsidP="003873E9">
      <w:pPr>
        <w:spacing w:after="0" w:line="240" w:lineRule="auto"/>
        <w:jc w:val="both"/>
        <w:rPr>
          <w:rFonts w:ascii="Century Gothic" w:hAnsi="Century Gothic"/>
          <w:b/>
          <w:sz w:val="24"/>
          <w:szCs w:val="24"/>
          <w:u w:val="single"/>
        </w:rPr>
      </w:pPr>
    </w:p>
    <w:p w14:paraId="6E81324B" w14:textId="77777777" w:rsidR="00D75032" w:rsidRDefault="00DD1831" w:rsidP="000C0775">
      <w:pPr>
        <w:jc w:val="both"/>
        <w:rPr>
          <w:rFonts w:ascii="Century Gothic" w:hAnsi="Century Gothic"/>
          <w:sz w:val="24"/>
          <w:szCs w:val="24"/>
        </w:rPr>
      </w:pPr>
      <w:r w:rsidRPr="00814E71">
        <w:rPr>
          <w:rFonts w:ascii="Century Gothic" w:hAnsi="Century Gothic"/>
          <w:sz w:val="24"/>
          <w:szCs w:val="24"/>
        </w:rPr>
        <w:t xml:space="preserve">The Phoenix Project </w:t>
      </w:r>
      <w:r w:rsidR="000C0518">
        <w:rPr>
          <w:rFonts w:ascii="Century Gothic" w:hAnsi="Century Gothic"/>
          <w:sz w:val="24"/>
          <w:szCs w:val="24"/>
        </w:rPr>
        <w:t xml:space="preserve">Ireland </w:t>
      </w:r>
      <w:r w:rsidRPr="00814E71">
        <w:rPr>
          <w:rFonts w:ascii="Century Gothic" w:hAnsi="Century Gothic"/>
          <w:sz w:val="24"/>
          <w:szCs w:val="24"/>
        </w:rPr>
        <w:t xml:space="preserve">is a registered Irish charity set up </w:t>
      </w:r>
      <w:r w:rsidR="001B126F" w:rsidRPr="00814E71">
        <w:rPr>
          <w:rFonts w:ascii="Century Gothic" w:hAnsi="Century Gothic"/>
          <w:sz w:val="24"/>
          <w:szCs w:val="24"/>
        </w:rPr>
        <w:t>t</w:t>
      </w:r>
      <w:r w:rsidRPr="00814E71">
        <w:rPr>
          <w:rFonts w:ascii="Century Gothic" w:hAnsi="Century Gothic"/>
          <w:sz w:val="24"/>
          <w:szCs w:val="24"/>
        </w:rPr>
        <w:t>o the effects of the current financial crisis on people across Ireland. The charity will provide support and professional advice to people who</w:t>
      </w:r>
      <w:r w:rsidR="00DA2DA0">
        <w:rPr>
          <w:rFonts w:ascii="Century Gothic" w:hAnsi="Century Gothic"/>
          <w:sz w:val="24"/>
          <w:szCs w:val="24"/>
        </w:rPr>
        <w:t xml:space="preserve"> are</w:t>
      </w:r>
      <w:r w:rsidRPr="00814E71">
        <w:rPr>
          <w:rFonts w:ascii="Century Gothic" w:hAnsi="Century Gothic"/>
          <w:sz w:val="24"/>
          <w:szCs w:val="24"/>
        </w:rPr>
        <w:t xml:space="preserve"> </w:t>
      </w:r>
      <w:r w:rsidR="001B126F" w:rsidRPr="00814E71">
        <w:rPr>
          <w:rFonts w:ascii="Century Gothic" w:hAnsi="Century Gothic"/>
          <w:sz w:val="24"/>
          <w:szCs w:val="24"/>
        </w:rPr>
        <w:t xml:space="preserve">in mortgage arrears </w:t>
      </w:r>
      <w:r w:rsidRPr="00814E71">
        <w:rPr>
          <w:rFonts w:ascii="Century Gothic" w:hAnsi="Century Gothic"/>
          <w:sz w:val="24"/>
          <w:szCs w:val="24"/>
        </w:rPr>
        <w:t>as a result of the se</w:t>
      </w:r>
      <w:r w:rsidR="00D75032">
        <w:rPr>
          <w:rFonts w:ascii="Century Gothic" w:hAnsi="Century Gothic"/>
          <w:sz w:val="24"/>
          <w:szCs w:val="24"/>
        </w:rPr>
        <w:t xml:space="preserve">vere economic downtown. We </w:t>
      </w:r>
      <w:r w:rsidRPr="00814E71">
        <w:rPr>
          <w:rFonts w:ascii="Century Gothic" w:hAnsi="Century Gothic"/>
          <w:sz w:val="24"/>
          <w:szCs w:val="24"/>
        </w:rPr>
        <w:t xml:space="preserve">operate a support centre </w:t>
      </w:r>
      <w:r w:rsidR="00D75032">
        <w:rPr>
          <w:rFonts w:ascii="Century Gothic" w:hAnsi="Century Gothic"/>
          <w:sz w:val="24"/>
          <w:szCs w:val="24"/>
        </w:rPr>
        <w:t>consisting of:</w:t>
      </w:r>
    </w:p>
    <w:p w14:paraId="6D735E3B" w14:textId="77777777" w:rsidR="000C0518" w:rsidRDefault="00E84287" w:rsidP="00D75032">
      <w:pPr>
        <w:pStyle w:val="ListParagraph"/>
        <w:numPr>
          <w:ilvl w:val="0"/>
          <w:numId w:val="4"/>
        </w:numPr>
        <w:jc w:val="both"/>
        <w:rPr>
          <w:rFonts w:ascii="Century Gothic" w:hAnsi="Century Gothic"/>
          <w:sz w:val="24"/>
          <w:szCs w:val="24"/>
        </w:rPr>
      </w:pPr>
      <w:r>
        <w:rPr>
          <w:rFonts w:ascii="Century Gothic" w:hAnsi="Century Gothic"/>
          <w:sz w:val="24"/>
          <w:szCs w:val="24"/>
        </w:rPr>
        <w:t>Insolvency</w:t>
      </w:r>
      <w:r w:rsidR="000C0518">
        <w:rPr>
          <w:rFonts w:ascii="Century Gothic" w:hAnsi="Century Gothic"/>
          <w:sz w:val="24"/>
          <w:szCs w:val="24"/>
        </w:rPr>
        <w:t xml:space="preserve">, </w:t>
      </w:r>
      <w:r>
        <w:rPr>
          <w:rFonts w:ascii="Century Gothic" w:hAnsi="Century Gothic"/>
          <w:sz w:val="24"/>
          <w:szCs w:val="24"/>
        </w:rPr>
        <w:t>Bankruptcy</w:t>
      </w:r>
      <w:r w:rsidR="000C0518">
        <w:rPr>
          <w:rFonts w:ascii="Century Gothic" w:hAnsi="Century Gothic"/>
          <w:sz w:val="24"/>
          <w:szCs w:val="24"/>
        </w:rPr>
        <w:t xml:space="preserve"> </w:t>
      </w:r>
    </w:p>
    <w:p w14:paraId="7DF2E85A" w14:textId="77777777" w:rsidR="00D75032" w:rsidRPr="00D75032" w:rsidRDefault="00D75032" w:rsidP="00D75032">
      <w:pPr>
        <w:pStyle w:val="ListParagraph"/>
        <w:numPr>
          <w:ilvl w:val="0"/>
          <w:numId w:val="4"/>
        </w:numPr>
        <w:jc w:val="both"/>
        <w:rPr>
          <w:rFonts w:ascii="Century Gothic" w:hAnsi="Century Gothic"/>
          <w:sz w:val="24"/>
          <w:szCs w:val="24"/>
        </w:rPr>
      </w:pPr>
      <w:r w:rsidRPr="00D75032">
        <w:rPr>
          <w:rFonts w:ascii="Century Gothic" w:hAnsi="Century Gothic"/>
          <w:sz w:val="24"/>
          <w:szCs w:val="24"/>
        </w:rPr>
        <w:t>Financial advice and support centre</w:t>
      </w:r>
    </w:p>
    <w:p w14:paraId="6AC8CCB0" w14:textId="77777777" w:rsidR="00D75032" w:rsidRPr="00D75032" w:rsidRDefault="00D75032" w:rsidP="00D75032">
      <w:pPr>
        <w:pStyle w:val="ListParagraph"/>
        <w:numPr>
          <w:ilvl w:val="0"/>
          <w:numId w:val="4"/>
        </w:numPr>
        <w:jc w:val="both"/>
        <w:rPr>
          <w:rFonts w:ascii="Century Gothic" w:hAnsi="Century Gothic"/>
          <w:sz w:val="24"/>
          <w:szCs w:val="24"/>
        </w:rPr>
      </w:pPr>
      <w:r w:rsidRPr="00D75032">
        <w:rPr>
          <w:rFonts w:ascii="Century Gothic" w:hAnsi="Century Gothic"/>
          <w:sz w:val="24"/>
          <w:szCs w:val="24"/>
        </w:rPr>
        <w:t>Stress and resilience support centre</w:t>
      </w:r>
    </w:p>
    <w:p w14:paraId="34616FDA" w14:textId="77777777" w:rsidR="00D75032" w:rsidRPr="00D75032" w:rsidRDefault="00D75032" w:rsidP="00D75032">
      <w:pPr>
        <w:pStyle w:val="ListParagraph"/>
        <w:numPr>
          <w:ilvl w:val="0"/>
          <w:numId w:val="4"/>
        </w:numPr>
        <w:jc w:val="both"/>
        <w:rPr>
          <w:rFonts w:ascii="Century Gothic" w:hAnsi="Century Gothic"/>
          <w:sz w:val="24"/>
          <w:szCs w:val="24"/>
        </w:rPr>
      </w:pPr>
      <w:r w:rsidRPr="00D75032">
        <w:rPr>
          <w:rFonts w:ascii="Century Gothic" w:hAnsi="Century Gothic"/>
          <w:sz w:val="24"/>
          <w:szCs w:val="24"/>
        </w:rPr>
        <w:t>Social welfare centre</w:t>
      </w:r>
    </w:p>
    <w:p w14:paraId="190CD809" w14:textId="77777777" w:rsidR="00C236D4" w:rsidRDefault="00C236D4" w:rsidP="000C0775">
      <w:pPr>
        <w:jc w:val="both"/>
        <w:rPr>
          <w:rFonts w:ascii="Century Gothic" w:hAnsi="Century Gothic"/>
          <w:b/>
          <w:sz w:val="24"/>
          <w:szCs w:val="24"/>
          <w:u w:val="single"/>
        </w:rPr>
      </w:pPr>
      <w:r w:rsidRPr="00C236D4">
        <w:rPr>
          <w:rFonts w:ascii="Century Gothic" w:hAnsi="Century Gothic"/>
          <w:b/>
          <w:sz w:val="24"/>
          <w:szCs w:val="24"/>
          <w:u w:val="single"/>
        </w:rPr>
        <w:t>Free Service</w:t>
      </w:r>
    </w:p>
    <w:p w14:paraId="1CC8A2F2" w14:textId="77777777" w:rsidR="00C236D4" w:rsidRPr="00C236D4" w:rsidRDefault="00C236D4" w:rsidP="000C0775">
      <w:pPr>
        <w:jc w:val="both"/>
        <w:rPr>
          <w:rFonts w:ascii="Century Gothic" w:hAnsi="Century Gothic"/>
          <w:sz w:val="24"/>
          <w:szCs w:val="24"/>
        </w:rPr>
      </w:pPr>
      <w:r w:rsidRPr="00C236D4">
        <w:rPr>
          <w:rFonts w:ascii="Century Gothic" w:hAnsi="Century Gothic"/>
          <w:sz w:val="24"/>
          <w:szCs w:val="24"/>
        </w:rPr>
        <w:t xml:space="preserve">Our </w:t>
      </w:r>
      <w:r>
        <w:rPr>
          <w:rFonts w:ascii="Century Gothic" w:hAnsi="Century Gothic"/>
          <w:sz w:val="24"/>
          <w:szCs w:val="24"/>
        </w:rPr>
        <w:t>service is free to our clients. We are funded by independent Donors and welcome all donations no matter how small. We charge fees only when these can be recovered from third parties either in litigation or in settlement negotiations with creditors and any fees recovered in this way are applied for the benefit of the service.</w:t>
      </w:r>
    </w:p>
    <w:p w14:paraId="581FD0F0" w14:textId="77777777" w:rsidR="00A77D76" w:rsidRPr="003873E9" w:rsidRDefault="00A77D76" w:rsidP="00A77D76">
      <w:pPr>
        <w:spacing w:after="0" w:line="240" w:lineRule="auto"/>
        <w:jc w:val="both"/>
        <w:rPr>
          <w:rFonts w:ascii="Century Gothic" w:hAnsi="Century Gothic"/>
          <w:b/>
          <w:sz w:val="24"/>
          <w:szCs w:val="24"/>
          <w:u w:val="single"/>
        </w:rPr>
      </w:pPr>
      <w:r w:rsidRPr="003873E9">
        <w:rPr>
          <w:rFonts w:ascii="Century Gothic" w:hAnsi="Century Gothic"/>
          <w:b/>
          <w:sz w:val="24"/>
          <w:szCs w:val="24"/>
          <w:u w:val="single"/>
        </w:rPr>
        <w:t>Responsibility for work</w:t>
      </w:r>
    </w:p>
    <w:p w14:paraId="579F7BC6" w14:textId="77777777" w:rsidR="00EF2507" w:rsidRDefault="00EF2507" w:rsidP="00A77D76">
      <w:pPr>
        <w:spacing w:after="0" w:line="240" w:lineRule="auto"/>
        <w:jc w:val="both"/>
        <w:rPr>
          <w:rFonts w:ascii="Century Gothic" w:hAnsi="Century Gothic"/>
          <w:sz w:val="24"/>
          <w:szCs w:val="24"/>
        </w:rPr>
      </w:pPr>
    </w:p>
    <w:p w14:paraId="1C5C4D0C" w14:textId="77777777" w:rsidR="00D75032" w:rsidRDefault="00D75032" w:rsidP="00A77D76">
      <w:pPr>
        <w:spacing w:after="0" w:line="240" w:lineRule="auto"/>
        <w:jc w:val="both"/>
        <w:rPr>
          <w:rFonts w:ascii="Century Gothic" w:hAnsi="Century Gothic"/>
          <w:sz w:val="24"/>
          <w:szCs w:val="24"/>
        </w:rPr>
      </w:pPr>
      <w:r>
        <w:rPr>
          <w:rFonts w:ascii="Century Gothic" w:hAnsi="Century Gothic"/>
          <w:sz w:val="24"/>
          <w:szCs w:val="24"/>
        </w:rPr>
        <w:t>Each of the advice and support centres operates independently of the other, under the Phoenix Project Ireland umberella.</w:t>
      </w:r>
    </w:p>
    <w:p w14:paraId="1C049157" w14:textId="77777777" w:rsidR="00A77D76" w:rsidRPr="003873E9" w:rsidRDefault="00A77D76" w:rsidP="00A77D76">
      <w:pPr>
        <w:spacing w:after="0" w:line="240" w:lineRule="auto"/>
        <w:jc w:val="both"/>
        <w:rPr>
          <w:rFonts w:ascii="Century Gothic" w:hAnsi="Century Gothic"/>
          <w:b/>
          <w:sz w:val="24"/>
          <w:szCs w:val="24"/>
          <w:u w:val="single"/>
        </w:rPr>
      </w:pPr>
      <w:r w:rsidRPr="003873E9">
        <w:rPr>
          <w:rFonts w:ascii="Century Gothic" w:hAnsi="Century Gothic"/>
          <w:b/>
          <w:sz w:val="24"/>
          <w:szCs w:val="24"/>
          <w:u w:val="single"/>
        </w:rPr>
        <w:t>Statement of our objectives</w:t>
      </w:r>
    </w:p>
    <w:p w14:paraId="7648711F" w14:textId="77777777" w:rsidR="00A77D76" w:rsidRPr="003873E9" w:rsidRDefault="00A77D76" w:rsidP="00A77D76">
      <w:pPr>
        <w:spacing w:after="0" w:line="240" w:lineRule="auto"/>
        <w:jc w:val="both"/>
        <w:rPr>
          <w:rFonts w:ascii="Century Gothic" w:hAnsi="Century Gothic"/>
          <w:sz w:val="24"/>
          <w:szCs w:val="24"/>
        </w:rPr>
      </w:pPr>
    </w:p>
    <w:p w14:paraId="5428AD25" w14:textId="77777777" w:rsidR="00D75032" w:rsidRDefault="00A77D76" w:rsidP="00A77D76">
      <w:pPr>
        <w:spacing w:after="0" w:line="240" w:lineRule="auto"/>
        <w:jc w:val="both"/>
        <w:rPr>
          <w:rFonts w:ascii="Century Gothic" w:hAnsi="Century Gothic"/>
          <w:sz w:val="24"/>
          <w:szCs w:val="24"/>
        </w:rPr>
      </w:pPr>
      <w:r w:rsidRPr="003873E9">
        <w:rPr>
          <w:rFonts w:ascii="Century Gothic" w:hAnsi="Century Gothic"/>
          <w:sz w:val="24"/>
          <w:szCs w:val="24"/>
        </w:rPr>
        <w:t>We aim to provide our clients with an efficient professional service empowering and helping clients in managing and resolving their mortgage debt.</w:t>
      </w:r>
      <w:r>
        <w:rPr>
          <w:rFonts w:ascii="Century Gothic" w:hAnsi="Century Gothic"/>
          <w:sz w:val="24"/>
          <w:szCs w:val="24"/>
        </w:rPr>
        <w:t xml:space="preserve">  Where clients are</w:t>
      </w:r>
      <w:r w:rsidR="00D75032">
        <w:rPr>
          <w:rFonts w:ascii="Century Gothic" w:hAnsi="Century Gothic"/>
          <w:sz w:val="24"/>
          <w:szCs w:val="24"/>
        </w:rPr>
        <w:t xml:space="preserve"> happy to liaise with creditors, legal advisers, state agencies, the courts service or other relevant agencies </w:t>
      </w:r>
      <w:r>
        <w:rPr>
          <w:rFonts w:ascii="Century Gothic" w:hAnsi="Century Gothic"/>
          <w:sz w:val="24"/>
          <w:szCs w:val="24"/>
        </w:rPr>
        <w:t>themselves we will advise and encourage them to inform the</w:t>
      </w:r>
      <w:r w:rsidR="00D75032">
        <w:rPr>
          <w:rFonts w:ascii="Century Gothic" w:hAnsi="Century Gothic"/>
          <w:sz w:val="24"/>
          <w:szCs w:val="24"/>
        </w:rPr>
        <w:t>m</w:t>
      </w:r>
      <w:r>
        <w:rPr>
          <w:rFonts w:ascii="Century Gothic" w:hAnsi="Century Gothic"/>
          <w:sz w:val="24"/>
          <w:szCs w:val="24"/>
        </w:rPr>
        <w:t xml:space="preserve"> that we are in t</w:t>
      </w:r>
      <w:r w:rsidR="00D75032">
        <w:rPr>
          <w:rFonts w:ascii="Century Gothic" w:hAnsi="Century Gothic"/>
          <w:sz w:val="24"/>
          <w:szCs w:val="24"/>
        </w:rPr>
        <w:t xml:space="preserve">he background to support them. </w:t>
      </w:r>
      <w:r>
        <w:rPr>
          <w:rFonts w:ascii="Century Gothic" w:hAnsi="Century Gothic"/>
          <w:sz w:val="24"/>
          <w:szCs w:val="24"/>
        </w:rPr>
        <w:t>Alternatively, when clients require more support we will endeavour to provide it against the background of our ever increasing client demand.</w:t>
      </w:r>
      <w:r w:rsidR="00D75032">
        <w:rPr>
          <w:rFonts w:ascii="Century Gothic" w:hAnsi="Century Gothic"/>
          <w:sz w:val="24"/>
          <w:szCs w:val="24"/>
        </w:rPr>
        <w:t xml:space="preserve"> </w:t>
      </w:r>
    </w:p>
    <w:p w14:paraId="37873A16" w14:textId="77777777" w:rsidR="00C42722" w:rsidRDefault="00C42722" w:rsidP="00A77D76">
      <w:pPr>
        <w:spacing w:after="0" w:line="240" w:lineRule="auto"/>
        <w:jc w:val="both"/>
        <w:rPr>
          <w:rFonts w:ascii="Century Gothic" w:hAnsi="Century Gothic"/>
          <w:sz w:val="24"/>
          <w:szCs w:val="24"/>
        </w:rPr>
      </w:pPr>
    </w:p>
    <w:p w14:paraId="59CC2912" w14:textId="77777777" w:rsidR="00A77D76" w:rsidRPr="003873E9" w:rsidRDefault="00C236D4" w:rsidP="00A77D76">
      <w:pPr>
        <w:spacing w:after="0" w:line="240" w:lineRule="auto"/>
        <w:jc w:val="both"/>
        <w:rPr>
          <w:rFonts w:ascii="Century Gothic" w:hAnsi="Century Gothic"/>
          <w:sz w:val="24"/>
          <w:szCs w:val="24"/>
        </w:rPr>
      </w:pPr>
      <w:r>
        <w:rPr>
          <w:rFonts w:ascii="Century Gothic" w:hAnsi="Century Gothic"/>
          <w:sz w:val="24"/>
          <w:szCs w:val="24"/>
        </w:rPr>
        <w:t xml:space="preserve">This service has a </w:t>
      </w:r>
      <w:r w:rsidR="00A77D76" w:rsidRPr="003873E9">
        <w:rPr>
          <w:rFonts w:ascii="Century Gothic" w:hAnsi="Century Gothic"/>
          <w:sz w:val="24"/>
          <w:szCs w:val="24"/>
        </w:rPr>
        <w:t>non</w:t>
      </w:r>
      <w:r>
        <w:rPr>
          <w:rFonts w:ascii="Century Gothic" w:hAnsi="Century Gothic"/>
          <w:sz w:val="24"/>
          <w:szCs w:val="24"/>
        </w:rPr>
        <w:t>-</w:t>
      </w:r>
      <w:r w:rsidR="00A77D76" w:rsidRPr="003873E9">
        <w:rPr>
          <w:rFonts w:ascii="Century Gothic" w:hAnsi="Century Gothic"/>
          <w:sz w:val="24"/>
          <w:szCs w:val="24"/>
        </w:rPr>
        <w:t xml:space="preserve"> discrimination policy and will not refuse to act for any client on the basis of gender, race, colour, ethnic or national origins, creed, disability or sexual orientation.</w:t>
      </w:r>
    </w:p>
    <w:p w14:paraId="08507188" w14:textId="77777777" w:rsidR="00A77D76" w:rsidRPr="003873E9" w:rsidRDefault="00A77D76" w:rsidP="00A77D76">
      <w:pPr>
        <w:spacing w:after="0" w:line="240" w:lineRule="auto"/>
        <w:jc w:val="both"/>
        <w:rPr>
          <w:rFonts w:ascii="Century Gothic" w:hAnsi="Century Gothic"/>
          <w:sz w:val="24"/>
          <w:szCs w:val="24"/>
        </w:rPr>
      </w:pPr>
      <w:r w:rsidRPr="003873E9">
        <w:rPr>
          <w:rFonts w:ascii="Century Gothic" w:hAnsi="Century Gothic"/>
          <w:sz w:val="24"/>
          <w:szCs w:val="24"/>
        </w:rPr>
        <w:t xml:space="preserve">You are our client and we will </w:t>
      </w:r>
      <w:r>
        <w:rPr>
          <w:rFonts w:ascii="Century Gothic" w:hAnsi="Century Gothic"/>
          <w:sz w:val="24"/>
          <w:szCs w:val="24"/>
        </w:rPr>
        <w:t xml:space="preserve">deal with you alone and </w:t>
      </w:r>
      <w:r w:rsidRPr="003873E9">
        <w:rPr>
          <w:rFonts w:ascii="Century Gothic" w:hAnsi="Century Gothic"/>
          <w:sz w:val="24"/>
          <w:szCs w:val="24"/>
        </w:rPr>
        <w:t>represent your interest.  We owe you a formal duty of confidentiality which we will scrupulously observe.</w:t>
      </w:r>
    </w:p>
    <w:p w14:paraId="112027A8" w14:textId="77777777" w:rsidR="00A77D76" w:rsidRPr="003873E9" w:rsidRDefault="00A77D76" w:rsidP="00A77D76">
      <w:pPr>
        <w:spacing w:after="0" w:line="240" w:lineRule="auto"/>
        <w:jc w:val="both"/>
        <w:rPr>
          <w:rFonts w:ascii="Century Gothic" w:hAnsi="Century Gothic"/>
          <w:sz w:val="24"/>
          <w:szCs w:val="24"/>
        </w:rPr>
      </w:pPr>
    </w:p>
    <w:p w14:paraId="199E02D1" w14:textId="77777777" w:rsidR="00CB2CDF" w:rsidRPr="003873E9" w:rsidRDefault="00CB2CDF" w:rsidP="001B126F">
      <w:pPr>
        <w:jc w:val="both"/>
        <w:rPr>
          <w:rFonts w:ascii="Century Gothic" w:hAnsi="Century Gothic"/>
          <w:b/>
          <w:sz w:val="24"/>
          <w:szCs w:val="24"/>
          <w:u w:val="single"/>
        </w:rPr>
      </w:pPr>
      <w:r w:rsidRPr="003873E9">
        <w:rPr>
          <w:rFonts w:ascii="Century Gothic" w:hAnsi="Century Gothic"/>
          <w:b/>
          <w:sz w:val="24"/>
          <w:szCs w:val="24"/>
          <w:u w:val="single"/>
        </w:rPr>
        <w:t>Action required by you</w:t>
      </w:r>
    </w:p>
    <w:p w14:paraId="5DDEDAE6" w14:textId="77777777" w:rsidR="00CB2CDF" w:rsidRDefault="00C42722" w:rsidP="003873E9">
      <w:pPr>
        <w:spacing w:after="0" w:line="240" w:lineRule="auto"/>
        <w:jc w:val="both"/>
        <w:rPr>
          <w:rFonts w:ascii="Century Gothic" w:hAnsi="Century Gothic"/>
          <w:sz w:val="24"/>
          <w:szCs w:val="24"/>
        </w:rPr>
      </w:pPr>
      <w:r>
        <w:rPr>
          <w:rFonts w:ascii="Century Gothic" w:hAnsi="Century Gothic"/>
          <w:sz w:val="24"/>
          <w:szCs w:val="24"/>
        </w:rPr>
        <w:t>It is your responsibility to consult each part of the service independently and separately on any requirement queries that you have that we may be able to assist you with.</w:t>
      </w:r>
    </w:p>
    <w:p w14:paraId="498094A1" w14:textId="77777777" w:rsidR="00C42722" w:rsidRPr="003873E9" w:rsidRDefault="00C42722" w:rsidP="003873E9">
      <w:pPr>
        <w:spacing w:after="0" w:line="240" w:lineRule="auto"/>
        <w:jc w:val="both"/>
        <w:rPr>
          <w:rFonts w:ascii="Century Gothic" w:hAnsi="Century Gothic"/>
          <w:sz w:val="24"/>
          <w:szCs w:val="24"/>
        </w:rPr>
      </w:pPr>
    </w:p>
    <w:p w14:paraId="64D2AD9E" w14:textId="77777777" w:rsidR="00CB2CDF" w:rsidRPr="003873E9" w:rsidRDefault="00CB2CDF" w:rsidP="003873E9">
      <w:pPr>
        <w:spacing w:after="0" w:line="240" w:lineRule="auto"/>
        <w:jc w:val="both"/>
        <w:rPr>
          <w:rFonts w:ascii="Century Gothic" w:hAnsi="Century Gothic"/>
          <w:sz w:val="24"/>
          <w:szCs w:val="24"/>
        </w:rPr>
      </w:pPr>
      <w:r w:rsidRPr="003873E9">
        <w:rPr>
          <w:rFonts w:ascii="Century Gothic" w:hAnsi="Century Gothic"/>
          <w:sz w:val="24"/>
          <w:szCs w:val="24"/>
        </w:rPr>
        <w:t>It is your responsibility to provide accurate and complete information; we will not be responsible for any consequences arising out of your failure to provide precise, complet</w:t>
      </w:r>
      <w:r w:rsidR="00A01001">
        <w:rPr>
          <w:rFonts w:ascii="Century Gothic" w:hAnsi="Century Gothic"/>
          <w:sz w:val="24"/>
          <w:szCs w:val="24"/>
        </w:rPr>
        <w:t xml:space="preserve">e and up to date instructions. </w:t>
      </w:r>
      <w:r w:rsidRPr="003873E9">
        <w:rPr>
          <w:rFonts w:ascii="Century Gothic" w:hAnsi="Century Gothic"/>
          <w:sz w:val="24"/>
          <w:szCs w:val="24"/>
        </w:rPr>
        <w:t>You must notify us of any incorrect statements of which you become aware.</w:t>
      </w:r>
    </w:p>
    <w:p w14:paraId="015B6B08" w14:textId="77777777" w:rsidR="00CB2CDF" w:rsidRPr="003873E9" w:rsidRDefault="00CB2CDF" w:rsidP="003873E9">
      <w:pPr>
        <w:spacing w:after="0" w:line="240" w:lineRule="auto"/>
        <w:jc w:val="both"/>
        <w:rPr>
          <w:rFonts w:ascii="Century Gothic" w:hAnsi="Century Gothic"/>
          <w:sz w:val="24"/>
          <w:szCs w:val="24"/>
        </w:rPr>
      </w:pPr>
    </w:p>
    <w:p w14:paraId="2B25C336" w14:textId="77777777" w:rsidR="00CB2CDF" w:rsidRPr="003873E9" w:rsidRDefault="00CB2CDF" w:rsidP="003873E9">
      <w:pPr>
        <w:spacing w:after="0" w:line="240" w:lineRule="auto"/>
        <w:jc w:val="both"/>
        <w:rPr>
          <w:rFonts w:ascii="Century Gothic" w:hAnsi="Century Gothic"/>
          <w:sz w:val="24"/>
          <w:szCs w:val="24"/>
        </w:rPr>
      </w:pPr>
      <w:r w:rsidRPr="003873E9">
        <w:rPr>
          <w:rFonts w:ascii="Century Gothic" w:hAnsi="Century Gothic"/>
          <w:sz w:val="24"/>
          <w:szCs w:val="24"/>
        </w:rPr>
        <w:t>It is your responsibility to let us know if matters become more urgent and need to be dealt with more quickly than first outlined.</w:t>
      </w:r>
    </w:p>
    <w:p w14:paraId="62BEB606" w14:textId="77777777" w:rsidR="007603D5" w:rsidRDefault="007603D5" w:rsidP="003873E9">
      <w:pPr>
        <w:spacing w:after="0" w:line="240" w:lineRule="auto"/>
        <w:jc w:val="both"/>
        <w:rPr>
          <w:rFonts w:ascii="Century Gothic" w:hAnsi="Century Gothic"/>
          <w:sz w:val="24"/>
          <w:szCs w:val="24"/>
        </w:rPr>
      </w:pPr>
      <w:r>
        <w:rPr>
          <w:rFonts w:ascii="Century Gothic" w:hAnsi="Century Gothic"/>
          <w:sz w:val="24"/>
          <w:szCs w:val="24"/>
        </w:rPr>
        <w:br/>
        <w:t>I</w:t>
      </w:r>
      <w:r w:rsidR="00CB2CDF" w:rsidRPr="003873E9">
        <w:rPr>
          <w:rFonts w:ascii="Century Gothic" w:hAnsi="Century Gothic"/>
          <w:sz w:val="24"/>
          <w:szCs w:val="24"/>
        </w:rPr>
        <w:t xml:space="preserve">f we request information from you or further instructions then you must revert to us at </w:t>
      </w:r>
      <w:r w:rsidR="00C5565F">
        <w:rPr>
          <w:rFonts w:ascii="Century Gothic" w:hAnsi="Century Gothic"/>
          <w:sz w:val="24"/>
          <w:szCs w:val="24"/>
        </w:rPr>
        <w:t xml:space="preserve">the earliest opportunity. If we </w:t>
      </w:r>
      <w:r w:rsidR="00CB2CDF" w:rsidRPr="003873E9">
        <w:rPr>
          <w:rFonts w:ascii="Century Gothic" w:hAnsi="Century Gothic"/>
          <w:sz w:val="24"/>
          <w:szCs w:val="24"/>
        </w:rPr>
        <w:t>are relying on these instructions/information to draw u</w:t>
      </w:r>
      <w:r w:rsidR="00A01001">
        <w:rPr>
          <w:rFonts w:ascii="Century Gothic" w:hAnsi="Century Gothic"/>
          <w:sz w:val="24"/>
          <w:szCs w:val="24"/>
        </w:rPr>
        <w:t>p any documentation for you,</w:t>
      </w:r>
      <w:r w:rsidR="00CB2CDF" w:rsidRPr="003873E9">
        <w:rPr>
          <w:rFonts w:ascii="Century Gothic" w:hAnsi="Century Gothic"/>
          <w:sz w:val="24"/>
          <w:szCs w:val="24"/>
        </w:rPr>
        <w:t xml:space="preserve"> time will be required to review the instructions / information, and to draw up the necessary documentation required. </w:t>
      </w:r>
    </w:p>
    <w:p w14:paraId="4959ED7E" w14:textId="77777777" w:rsidR="00CB2CDF" w:rsidRPr="003873E9" w:rsidRDefault="007603D5" w:rsidP="003873E9">
      <w:pPr>
        <w:spacing w:after="0" w:line="240" w:lineRule="auto"/>
        <w:jc w:val="both"/>
        <w:rPr>
          <w:rFonts w:ascii="Century Gothic" w:hAnsi="Century Gothic"/>
          <w:sz w:val="24"/>
          <w:szCs w:val="24"/>
        </w:rPr>
      </w:pPr>
      <w:r>
        <w:rPr>
          <w:rFonts w:ascii="Century Gothic" w:hAnsi="Century Gothic"/>
          <w:sz w:val="24"/>
          <w:szCs w:val="24"/>
        </w:rPr>
        <w:t xml:space="preserve">If you fail to </w:t>
      </w:r>
      <w:r w:rsidR="00C5565F">
        <w:rPr>
          <w:rFonts w:ascii="Century Gothic" w:hAnsi="Century Gothic"/>
          <w:sz w:val="24"/>
          <w:szCs w:val="24"/>
        </w:rPr>
        <w:t>r</w:t>
      </w:r>
      <w:r>
        <w:rPr>
          <w:rFonts w:ascii="Century Gothic" w:hAnsi="Century Gothic"/>
          <w:sz w:val="24"/>
          <w:szCs w:val="24"/>
        </w:rPr>
        <w:t>espond to any attempts on our part to contact you we will take it that you no longer require our assistance and cease work on your file.</w:t>
      </w:r>
      <w:r w:rsidR="00CB2CDF" w:rsidRPr="003873E9">
        <w:rPr>
          <w:rFonts w:ascii="Century Gothic" w:hAnsi="Century Gothic"/>
          <w:sz w:val="24"/>
          <w:szCs w:val="24"/>
        </w:rPr>
        <w:t xml:space="preserve"> </w:t>
      </w:r>
    </w:p>
    <w:p w14:paraId="19F8CCBF" w14:textId="77777777" w:rsidR="00CB2CDF" w:rsidRPr="003873E9" w:rsidRDefault="00CB2CDF" w:rsidP="003873E9">
      <w:pPr>
        <w:spacing w:after="0" w:line="240" w:lineRule="auto"/>
        <w:jc w:val="both"/>
        <w:rPr>
          <w:rFonts w:ascii="Century Gothic" w:hAnsi="Century Gothic"/>
          <w:sz w:val="24"/>
          <w:szCs w:val="24"/>
        </w:rPr>
      </w:pPr>
    </w:p>
    <w:p w14:paraId="78D38A48" w14:textId="77777777" w:rsidR="00CB2CDF" w:rsidRDefault="00CB2CDF" w:rsidP="003873E9">
      <w:pPr>
        <w:spacing w:after="0" w:line="240" w:lineRule="auto"/>
        <w:jc w:val="both"/>
        <w:rPr>
          <w:rFonts w:ascii="Century Gothic" w:hAnsi="Century Gothic"/>
          <w:sz w:val="24"/>
          <w:szCs w:val="24"/>
        </w:rPr>
      </w:pPr>
      <w:r w:rsidRPr="003873E9">
        <w:rPr>
          <w:rFonts w:ascii="Century Gothic" w:hAnsi="Century Gothic"/>
          <w:sz w:val="24"/>
          <w:szCs w:val="24"/>
        </w:rPr>
        <w:t>We may require you to attend at this office for the purpose of reviewing your file</w:t>
      </w:r>
      <w:r w:rsidR="00C42722">
        <w:rPr>
          <w:rFonts w:ascii="Century Gothic" w:hAnsi="Century Gothic"/>
          <w:sz w:val="24"/>
          <w:szCs w:val="24"/>
        </w:rPr>
        <w:t>s</w:t>
      </w:r>
      <w:r w:rsidRPr="003873E9">
        <w:rPr>
          <w:rFonts w:ascii="Century Gothic" w:hAnsi="Century Gothic"/>
          <w:sz w:val="24"/>
          <w:szCs w:val="24"/>
        </w:rPr>
        <w:t xml:space="preserve"> and to discuss developments in your case</w:t>
      </w:r>
      <w:r w:rsidR="00C42722">
        <w:rPr>
          <w:rFonts w:ascii="Century Gothic" w:hAnsi="Century Gothic"/>
          <w:sz w:val="24"/>
          <w:szCs w:val="24"/>
        </w:rPr>
        <w:t>/s since commencement</w:t>
      </w:r>
      <w:r w:rsidRPr="003873E9">
        <w:rPr>
          <w:rFonts w:ascii="Century Gothic" w:hAnsi="Century Gothic"/>
          <w:sz w:val="24"/>
          <w:szCs w:val="24"/>
        </w:rPr>
        <w:t>.</w:t>
      </w:r>
    </w:p>
    <w:p w14:paraId="666CF69F" w14:textId="77777777" w:rsidR="007603D5" w:rsidRPr="003873E9" w:rsidRDefault="007603D5" w:rsidP="003873E9">
      <w:pPr>
        <w:spacing w:after="0" w:line="240" w:lineRule="auto"/>
        <w:jc w:val="both"/>
        <w:rPr>
          <w:rFonts w:ascii="Century Gothic" w:hAnsi="Century Gothic"/>
          <w:sz w:val="24"/>
          <w:szCs w:val="24"/>
        </w:rPr>
      </w:pPr>
    </w:p>
    <w:p w14:paraId="7D3E255F" w14:textId="77777777" w:rsidR="00CB2CDF" w:rsidRDefault="00CB2CDF" w:rsidP="003873E9">
      <w:pPr>
        <w:spacing w:after="0" w:line="240" w:lineRule="auto"/>
        <w:jc w:val="both"/>
        <w:rPr>
          <w:rFonts w:ascii="Century Gothic" w:hAnsi="Century Gothic"/>
          <w:sz w:val="24"/>
          <w:szCs w:val="24"/>
        </w:rPr>
      </w:pPr>
    </w:p>
    <w:p w14:paraId="542CB821" w14:textId="77777777" w:rsidR="007603D5" w:rsidRDefault="007603D5" w:rsidP="003873E9">
      <w:pPr>
        <w:spacing w:after="0" w:line="240" w:lineRule="auto"/>
        <w:jc w:val="both"/>
        <w:rPr>
          <w:rFonts w:ascii="Century Gothic" w:hAnsi="Century Gothic"/>
          <w:b/>
          <w:sz w:val="24"/>
          <w:szCs w:val="24"/>
          <w:u w:val="single"/>
        </w:rPr>
      </w:pPr>
      <w:r>
        <w:rPr>
          <w:rFonts w:ascii="Century Gothic" w:hAnsi="Century Gothic"/>
          <w:b/>
          <w:sz w:val="24"/>
          <w:szCs w:val="24"/>
          <w:u w:val="single"/>
        </w:rPr>
        <w:t>Limitation of Liability</w:t>
      </w:r>
    </w:p>
    <w:p w14:paraId="52A0A553" w14:textId="77777777" w:rsidR="00C236D4" w:rsidRDefault="00C236D4" w:rsidP="003873E9">
      <w:pPr>
        <w:spacing w:after="0" w:line="240" w:lineRule="auto"/>
        <w:jc w:val="both"/>
        <w:rPr>
          <w:rFonts w:ascii="Century Gothic" w:hAnsi="Century Gothic"/>
          <w:b/>
          <w:sz w:val="24"/>
          <w:szCs w:val="24"/>
          <w:u w:val="single"/>
        </w:rPr>
      </w:pPr>
    </w:p>
    <w:p w14:paraId="77F34B19" w14:textId="77777777" w:rsidR="007603D5" w:rsidRPr="007603D5" w:rsidRDefault="007603D5" w:rsidP="003873E9">
      <w:pPr>
        <w:spacing w:after="0" w:line="240" w:lineRule="auto"/>
        <w:jc w:val="both"/>
        <w:rPr>
          <w:rFonts w:ascii="Century Gothic" w:hAnsi="Century Gothic"/>
          <w:sz w:val="24"/>
          <w:szCs w:val="24"/>
        </w:rPr>
      </w:pPr>
      <w:r w:rsidRPr="007603D5">
        <w:rPr>
          <w:rFonts w:ascii="Century Gothic" w:hAnsi="Century Gothic"/>
          <w:sz w:val="24"/>
          <w:szCs w:val="24"/>
        </w:rPr>
        <w:t>As</w:t>
      </w:r>
      <w:r>
        <w:rPr>
          <w:rFonts w:ascii="Century Gothic" w:hAnsi="Century Gothic"/>
          <w:sz w:val="24"/>
          <w:szCs w:val="24"/>
        </w:rPr>
        <w:t xml:space="preserve"> we are a charity we are using our best endeavours to assist you at all times. </w:t>
      </w:r>
      <w:r w:rsidR="00C42722">
        <w:rPr>
          <w:rFonts w:ascii="Century Gothic" w:hAnsi="Century Gothic"/>
          <w:sz w:val="24"/>
          <w:szCs w:val="24"/>
        </w:rPr>
        <w:t>If you request it o</w:t>
      </w:r>
      <w:r>
        <w:rPr>
          <w:rFonts w:ascii="Century Gothic" w:hAnsi="Century Gothic"/>
          <w:sz w:val="24"/>
          <w:szCs w:val="24"/>
        </w:rPr>
        <w:t xml:space="preserve">ur financial advisors will advise you on using the MARP and other Central Bank Codes and assist you in completing necessary Documentation. </w:t>
      </w:r>
      <w:r w:rsidR="00C42722">
        <w:rPr>
          <w:rFonts w:ascii="Century Gothic" w:hAnsi="Century Gothic"/>
          <w:sz w:val="24"/>
          <w:szCs w:val="24"/>
        </w:rPr>
        <w:t xml:space="preserve">If you request it </w:t>
      </w:r>
      <w:r w:rsidR="000C0518">
        <w:rPr>
          <w:rFonts w:ascii="Century Gothic" w:hAnsi="Century Gothic"/>
          <w:sz w:val="24"/>
          <w:szCs w:val="24"/>
        </w:rPr>
        <w:t xml:space="preserve">we </w:t>
      </w:r>
      <w:r>
        <w:rPr>
          <w:rFonts w:ascii="Century Gothic" w:hAnsi="Century Gothic"/>
          <w:sz w:val="24"/>
          <w:szCs w:val="24"/>
        </w:rPr>
        <w:t xml:space="preserve">will also advise you on the legal rights to recover against you your lenders have. We cannot advise you on any future likely outcome of any distressed loan except the legal options available to lenders </w:t>
      </w:r>
      <w:r w:rsidR="00A73ECC">
        <w:rPr>
          <w:rFonts w:ascii="Century Gothic" w:hAnsi="Century Gothic"/>
          <w:sz w:val="24"/>
          <w:szCs w:val="24"/>
        </w:rPr>
        <w:t>and</w:t>
      </w:r>
      <w:r>
        <w:rPr>
          <w:rFonts w:ascii="Century Gothic" w:hAnsi="Century Gothic"/>
          <w:sz w:val="24"/>
          <w:szCs w:val="24"/>
        </w:rPr>
        <w:t xml:space="preserve"> distressed debtors under existing law. </w:t>
      </w:r>
      <w:r w:rsidR="00A73ECC">
        <w:rPr>
          <w:rFonts w:ascii="Century Gothic" w:hAnsi="Century Gothic"/>
          <w:sz w:val="24"/>
          <w:szCs w:val="24"/>
        </w:rPr>
        <w:t xml:space="preserve">If and when resolution proposals are in place that involve restructuring your mortgage please ensure you consult us about advice </w:t>
      </w:r>
      <w:r w:rsidR="00C42722">
        <w:rPr>
          <w:rFonts w:ascii="Century Gothic" w:hAnsi="Century Gothic"/>
          <w:sz w:val="24"/>
          <w:szCs w:val="24"/>
        </w:rPr>
        <w:t xml:space="preserve">suitable to you </w:t>
      </w:r>
      <w:r w:rsidR="00A73ECC">
        <w:rPr>
          <w:rFonts w:ascii="Century Gothic" w:hAnsi="Century Gothic"/>
          <w:sz w:val="24"/>
          <w:szCs w:val="24"/>
        </w:rPr>
        <w:t>before proceeding. We will not accept liability</w:t>
      </w:r>
      <w:r w:rsidR="00C5565F">
        <w:rPr>
          <w:rFonts w:ascii="Century Gothic" w:hAnsi="Century Gothic"/>
          <w:sz w:val="24"/>
          <w:szCs w:val="24"/>
        </w:rPr>
        <w:t xml:space="preserve"> for any loss you may perceive </w:t>
      </w:r>
      <w:r w:rsidR="00A73ECC">
        <w:rPr>
          <w:rFonts w:ascii="Century Gothic" w:hAnsi="Century Gothic"/>
          <w:sz w:val="24"/>
          <w:szCs w:val="24"/>
        </w:rPr>
        <w:t>you have incurred at any time regarding</w:t>
      </w:r>
      <w:r w:rsidR="00C5565F">
        <w:rPr>
          <w:rFonts w:ascii="Century Gothic" w:hAnsi="Century Gothic"/>
          <w:sz w:val="24"/>
          <w:szCs w:val="24"/>
        </w:rPr>
        <w:t xml:space="preserve"> the final outcome of your debt problem.</w:t>
      </w:r>
      <w:r w:rsidR="00A73ECC">
        <w:rPr>
          <w:rFonts w:ascii="Century Gothic" w:hAnsi="Century Gothic"/>
          <w:sz w:val="24"/>
          <w:szCs w:val="24"/>
        </w:rPr>
        <w:t xml:space="preserve"> </w:t>
      </w:r>
    </w:p>
    <w:p w14:paraId="4B94F824" w14:textId="77777777" w:rsidR="007603D5" w:rsidRDefault="007603D5" w:rsidP="003873E9">
      <w:pPr>
        <w:spacing w:after="0" w:line="240" w:lineRule="auto"/>
        <w:jc w:val="both"/>
        <w:rPr>
          <w:rFonts w:ascii="Century Gothic" w:hAnsi="Century Gothic"/>
          <w:b/>
          <w:sz w:val="24"/>
          <w:szCs w:val="24"/>
          <w:u w:val="single"/>
        </w:rPr>
      </w:pPr>
    </w:p>
    <w:p w14:paraId="2D0052DF" w14:textId="77777777" w:rsidR="001B7536" w:rsidRPr="003873E9" w:rsidRDefault="001B7536" w:rsidP="003873E9">
      <w:pPr>
        <w:spacing w:after="0" w:line="240" w:lineRule="auto"/>
        <w:jc w:val="both"/>
        <w:rPr>
          <w:rFonts w:ascii="Century Gothic" w:hAnsi="Century Gothic"/>
          <w:b/>
          <w:sz w:val="24"/>
          <w:szCs w:val="24"/>
          <w:u w:val="single"/>
        </w:rPr>
      </w:pPr>
      <w:r w:rsidRPr="003873E9">
        <w:rPr>
          <w:rFonts w:ascii="Century Gothic" w:hAnsi="Century Gothic"/>
          <w:b/>
          <w:sz w:val="24"/>
          <w:szCs w:val="24"/>
          <w:u w:val="single"/>
        </w:rPr>
        <w:t>Communication</w:t>
      </w:r>
    </w:p>
    <w:p w14:paraId="00780E08" w14:textId="77777777" w:rsidR="001B7536" w:rsidRPr="003873E9" w:rsidRDefault="001B7536" w:rsidP="003873E9">
      <w:pPr>
        <w:spacing w:after="0" w:line="240" w:lineRule="auto"/>
        <w:jc w:val="both"/>
        <w:rPr>
          <w:rFonts w:ascii="Century Gothic" w:hAnsi="Century Gothic"/>
          <w:sz w:val="24"/>
          <w:szCs w:val="24"/>
        </w:rPr>
      </w:pPr>
    </w:p>
    <w:p w14:paraId="18BEF44B" w14:textId="77777777" w:rsidR="001B7536" w:rsidRDefault="00C42722" w:rsidP="003873E9">
      <w:pPr>
        <w:spacing w:after="0" w:line="240" w:lineRule="auto"/>
        <w:jc w:val="both"/>
        <w:rPr>
          <w:rFonts w:ascii="Century Gothic" w:hAnsi="Century Gothic"/>
          <w:sz w:val="24"/>
          <w:szCs w:val="24"/>
        </w:rPr>
      </w:pPr>
      <w:r>
        <w:rPr>
          <w:rFonts w:ascii="Century Gothic" w:hAnsi="Century Gothic"/>
          <w:sz w:val="24"/>
          <w:szCs w:val="24"/>
        </w:rPr>
        <w:t>You can contact us by</w:t>
      </w:r>
      <w:r w:rsidR="001B7536" w:rsidRPr="003873E9">
        <w:rPr>
          <w:rFonts w:ascii="Century Gothic" w:hAnsi="Century Gothic"/>
          <w:sz w:val="24"/>
          <w:szCs w:val="24"/>
        </w:rPr>
        <w:t xml:space="preserve"> phone and you may also contact us by email.  Unless you request otherwise we will contact you via email, post and telephone. We will respond to phone calls in the same working day if possible, and if n</w:t>
      </w:r>
      <w:r>
        <w:rPr>
          <w:rFonts w:ascii="Century Gothic" w:hAnsi="Century Gothic"/>
          <w:sz w:val="24"/>
          <w:szCs w:val="24"/>
        </w:rPr>
        <w:t xml:space="preserve">ot, by the following day. </w:t>
      </w:r>
      <w:r w:rsidR="001B7536" w:rsidRPr="003873E9">
        <w:rPr>
          <w:rFonts w:ascii="Century Gothic" w:hAnsi="Century Gothic"/>
          <w:sz w:val="24"/>
          <w:szCs w:val="24"/>
        </w:rPr>
        <w:t>Appointments to see staff can be made through our reception</w:t>
      </w:r>
      <w:r>
        <w:rPr>
          <w:rFonts w:ascii="Century Gothic" w:hAnsi="Century Gothic"/>
          <w:sz w:val="24"/>
          <w:szCs w:val="24"/>
        </w:rPr>
        <w:t xml:space="preserve"> as all our services prefer to take instructions</w:t>
      </w:r>
      <w:r w:rsidR="00421065">
        <w:rPr>
          <w:rFonts w:ascii="Century Gothic" w:hAnsi="Century Gothic"/>
          <w:sz w:val="24"/>
          <w:szCs w:val="24"/>
        </w:rPr>
        <w:t xml:space="preserve"> and give advice in person because of the complex issues involved</w:t>
      </w:r>
      <w:r w:rsidR="001B7536" w:rsidRPr="003873E9">
        <w:rPr>
          <w:rFonts w:ascii="Century Gothic" w:hAnsi="Century Gothic"/>
          <w:sz w:val="24"/>
          <w:szCs w:val="24"/>
        </w:rPr>
        <w:t>.</w:t>
      </w:r>
      <w:r>
        <w:rPr>
          <w:rFonts w:ascii="Century Gothic" w:hAnsi="Century Gothic"/>
          <w:sz w:val="24"/>
          <w:szCs w:val="24"/>
        </w:rPr>
        <w:t xml:space="preserve"> </w:t>
      </w:r>
      <w:r w:rsidR="001B7536" w:rsidRPr="003873E9">
        <w:rPr>
          <w:rFonts w:ascii="Century Gothic" w:hAnsi="Century Gothic"/>
          <w:sz w:val="24"/>
          <w:szCs w:val="24"/>
        </w:rPr>
        <w:t>It is our organisation’s policy not to accept important instructions by email – t</w:t>
      </w:r>
      <w:r w:rsidR="00421065">
        <w:rPr>
          <w:rFonts w:ascii="Century Gothic" w:hAnsi="Century Gothic"/>
          <w:sz w:val="24"/>
          <w:szCs w:val="24"/>
        </w:rPr>
        <w:t>hey must be confirmed at a meeting or by letter at our discretion.</w:t>
      </w:r>
    </w:p>
    <w:p w14:paraId="70AE9B3D" w14:textId="77777777" w:rsidR="00421065" w:rsidRDefault="00421065" w:rsidP="003873E9">
      <w:pPr>
        <w:spacing w:after="0" w:line="240" w:lineRule="auto"/>
        <w:jc w:val="both"/>
        <w:rPr>
          <w:rFonts w:ascii="Century Gothic" w:hAnsi="Century Gothic"/>
          <w:sz w:val="24"/>
          <w:szCs w:val="24"/>
        </w:rPr>
      </w:pPr>
    </w:p>
    <w:p w14:paraId="75866F20" w14:textId="77777777" w:rsidR="00421065" w:rsidRDefault="00421065" w:rsidP="003873E9">
      <w:pPr>
        <w:spacing w:after="0" w:line="240" w:lineRule="auto"/>
        <w:jc w:val="both"/>
        <w:rPr>
          <w:rFonts w:ascii="Century Gothic" w:hAnsi="Century Gothic"/>
          <w:b/>
          <w:sz w:val="24"/>
          <w:szCs w:val="24"/>
          <w:u w:val="single"/>
        </w:rPr>
      </w:pPr>
      <w:r w:rsidRPr="00421065">
        <w:rPr>
          <w:rFonts w:ascii="Century Gothic" w:hAnsi="Century Gothic"/>
          <w:b/>
          <w:sz w:val="24"/>
          <w:szCs w:val="24"/>
          <w:u w:val="single"/>
        </w:rPr>
        <w:t>Contact</w:t>
      </w:r>
    </w:p>
    <w:p w14:paraId="41621FE0" w14:textId="77777777" w:rsidR="00421065" w:rsidRDefault="00421065" w:rsidP="003873E9">
      <w:pPr>
        <w:spacing w:after="0" w:line="240" w:lineRule="auto"/>
        <w:jc w:val="both"/>
        <w:rPr>
          <w:rFonts w:ascii="Century Gothic" w:hAnsi="Century Gothic"/>
          <w:b/>
          <w:sz w:val="24"/>
          <w:szCs w:val="24"/>
          <w:u w:val="single"/>
        </w:rPr>
      </w:pPr>
    </w:p>
    <w:p w14:paraId="6C6DBAF3" w14:textId="77777777" w:rsidR="00421065" w:rsidRPr="00421065" w:rsidRDefault="00421065" w:rsidP="003873E9">
      <w:pPr>
        <w:spacing w:after="0" w:line="240" w:lineRule="auto"/>
        <w:jc w:val="both"/>
        <w:rPr>
          <w:rFonts w:ascii="Century Gothic" w:hAnsi="Century Gothic"/>
          <w:sz w:val="24"/>
          <w:szCs w:val="24"/>
        </w:rPr>
      </w:pPr>
      <w:r w:rsidRPr="00421065">
        <w:rPr>
          <w:rFonts w:ascii="Century Gothic" w:hAnsi="Century Gothic"/>
          <w:sz w:val="24"/>
          <w:szCs w:val="24"/>
        </w:rPr>
        <w:t>Again</w:t>
      </w:r>
      <w:r>
        <w:rPr>
          <w:rFonts w:ascii="Century Gothic" w:hAnsi="Century Gothic"/>
          <w:sz w:val="24"/>
          <w:szCs w:val="24"/>
        </w:rPr>
        <w:t>, as we are with limited resource</w:t>
      </w:r>
      <w:r w:rsidR="009B7F84">
        <w:rPr>
          <w:rFonts w:ascii="Century Gothic" w:hAnsi="Century Gothic"/>
          <w:sz w:val="24"/>
          <w:szCs w:val="24"/>
        </w:rPr>
        <w:t>s we would ask you to keep in contact with us with any queries that arise and not to assume our on-going attention if we are not being kept updated.</w:t>
      </w:r>
    </w:p>
    <w:p w14:paraId="48A9EFAB" w14:textId="77777777" w:rsidR="001B7536" w:rsidRPr="003873E9" w:rsidRDefault="001B7536" w:rsidP="003873E9">
      <w:pPr>
        <w:spacing w:after="0" w:line="240" w:lineRule="auto"/>
        <w:jc w:val="both"/>
        <w:rPr>
          <w:rFonts w:ascii="Century Gothic" w:hAnsi="Century Gothic"/>
          <w:sz w:val="24"/>
          <w:szCs w:val="24"/>
        </w:rPr>
      </w:pPr>
    </w:p>
    <w:p w14:paraId="3A5C4279" w14:textId="77777777" w:rsidR="001B7536" w:rsidRPr="003873E9" w:rsidRDefault="001B7536" w:rsidP="003873E9">
      <w:pPr>
        <w:spacing w:after="0" w:line="240" w:lineRule="auto"/>
        <w:jc w:val="both"/>
        <w:rPr>
          <w:rFonts w:ascii="Century Gothic" w:hAnsi="Century Gothic"/>
          <w:b/>
          <w:sz w:val="24"/>
          <w:szCs w:val="24"/>
          <w:u w:val="single"/>
        </w:rPr>
      </w:pPr>
      <w:r w:rsidRPr="003873E9">
        <w:rPr>
          <w:rFonts w:ascii="Century Gothic" w:hAnsi="Century Gothic"/>
          <w:b/>
          <w:sz w:val="24"/>
          <w:szCs w:val="24"/>
          <w:u w:val="single"/>
        </w:rPr>
        <w:t>Standard of Service</w:t>
      </w:r>
    </w:p>
    <w:p w14:paraId="006EDD26" w14:textId="77777777" w:rsidR="001B7536" w:rsidRPr="003873E9" w:rsidRDefault="001B7536" w:rsidP="003873E9">
      <w:pPr>
        <w:spacing w:after="0" w:line="240" w:lineRule="auto"/>
        <w:jc w:val="both"/>
        <w:rPr>
          <w:rFonts w:ascii="Century Gothic" w:hAnsi="Century Gothic"/>
          <w:sz w:val="24"/>
          <w:szCs w:val="24"/>
        </w:rPr>
      </w:pPr>
    </w:p>
    <w:p w14:paraId="3826AF55" w14:textId="77777777" w:rsidR="001B7536" w:rsidRPr="003873E9" w:rsidRDefault="001B7536" w:rsidP="003873E9">
      <w:pPr>
        <w:spacing w:after="0" w:line="240" w:lineRule="auto"/>
        <w:jc w:val="both"/>
        <w:rPr>
          <w:rFonts w:ascii="Century Gothic" w:hAnsi="Century Gothic"/>
          <w:sz w:val="24"/>
          <w:szCs w:val="24"/>
        </w:rPr>
      </w:pPr>
      <w:r w:rsidRPr="003873E9">
        <w:rPr>
          <w:rFonts w:ascii="Century Gothic" w:hAnsi="Century Gothic"/>
          <w:sz w:val="24"/>
          <w:szCs w:val="24"/>
        </w:rPr>
        <w:t>This organisation’s policy is to review the files regularly, in order to ensure that the matter progresses efficiently.  As other parties are involved in your transaction we cannot control how they will deal with the matter. However, we will do all in our power to look after your interests and keep up the pressure to keep things progressing.</w:t>
      </w:r>
    </w:p>
    <w:p w14:paraId="3F211005" w14:textId="77777777" w:rsidR="001B7536" w:rsidRPr="003873E9" w:rsidRDefault="001B7536" w:rsidP="003873E9">
      <w:pPr>
        <w:spacing w:after="0" w:line="240" w:lineRule="auto"/>
        <w:jc w:val="both"/>
        <w:rPr>
          <w:rFonts w:ascii="Century Gothic" w:hAnsi="Century Gothic"/>
          <w:sz w:val="24"/>
          <w:szCs w:val="24"/>
        </w:rPr>
      </w:pPr>
    </w:p>
    <w:p w14:paraId="72706156" w14:textId="77777777" w:rsidR="00A77D76" w:rsidRDefault="00A77D76" w:rsidP="003873E9">
      <w:pPr>
        <w:spacing w:after="0" w:line="240" w:lineRule="auto"/>
        <w:jc w:val="both"/>
        <w:rPr>
          <w:rFonts w:ascii="Century Gothic" w:hAnsi="Century Gothic"/>
          <w:b/>
          <w:sz w:val="24"/>
          <w:szCs w:val="24"/>
          <w:u w:val="single"/>
        </w:rPr>
      </w:pPr>
    </w:p>
    <w:p w14:paraId="5C53120F" w14:textId="77777777" w:rsidR="00A77D76" w:rsidRDefault="00A77D76" w:rsidP="003873E9">
      <w:pPr>
        <w:spacing w:after="0" w:line="240" w:lineRule="auto"/>
        <w:jc w:val="both"/>
        <w:rPr>
          <w:rFonts w:ascii="Century Gothic" w:hAnsi="Century Gothic"/>
          <w:b/>
          <w:sz w:val="24"/>
          <w:szCs w:val="24"/>
          <w:u w:val="single"/>
        </w:rPr>
      </w:pPr>
    </w:p>
    <w:p w14:paraId="79E89FFD" w14:textId="77777777" w:rsidR="001B7536" w:rsidRPr="003873E9" w:rsidRDefault="001B7536" w:rsidP="003873E9">
      <w:pPr>
        <w:spacing w:after="0" w:line="240" w:lineRule="auto"/>
        <w:jc w:val="both"/>
        <w:rPr>
          <w:rFonts w:ascii="Century Gothic" w:hAnsi="Century Gothic"/>
          <w:b/>
          <w:sz w:val="24"/>
          <w:szCs w:val="24"/>
          <w:u w:val="single"/>
        </w:rPr>
      </w:pPr>
      <w:r w:rsidRPr="003873E9">
        <w:rPr>
          <w:rFonts w:ascii="Century Gothic" w:hAnsi="Century Gothic"/>
          <w:b/>
          <w:sz w:val="24"/>
          <w:szCs w:val="24"/>
          <w:u w:val="single"/>
        </w:rPr>
        <w:t>Complaints</w:t>
      </w:r>
    </w:p>
    <w:p w14:paraId="6C4EA53E" w14:textId="77777777" w:rsidR="001B7536" w:rsidRPr="003873E9" w:rsidRDefault="001B7536" w:rsidP="003873E9">
      <w:pPr>
        <w:spacing w:after="0" w:line="240" w:lineRule="auto"/>
        <w:jc w:val="both"/>
        <w:rPr>
          <w:rFonts w:ascii="Century Gothic" w:hAnsi="Century Gothic"/>
          <w:sz w:val="24"/>
          <w:szCs w:val="24"/>
        </w:rPr>
      </w:pPr>
    </w:p>
    <w:p w14:paraId="202630F0" w14:textId="77777777" w:rsidR="001B7536" w:rsidRPr="003873E9" w:rsidRDefault="001B7536" w:rsidP="003873E9">
      <w:pPr>
        <w:spacing w:after="0" w:line="240" w:lineRule="auto"/>
        <w:jc w:val="both"/>
        <w:rPr>
          <w:rFonts w:ascii="Century Gothic" w:hAnsi="Century Gothic"/>
          <w:sz w:val="24"/>
          <w:szCs w:val="24"/>
        </w:rPr>
      </w:pPr>
      <w:r w:rsidRPr="003873E9">
        <w:rPr>
          <w:rFonts w:ascii="Century Gothic" w:hAnsi="Century Gothic"/>
          <w:sz w:val="24"/>
          <w:szCs w:val="24"/>
        </w:rPr>
        <w:t xml:space="preserve">If you are not satisfied with our service, please contact us and we will try to resolve the difficulty.  If we cannot resolve your concerns then the problem should be reported to Mr William Prior who is the </w:t>
      </w:r>
      <w:r w:rsidR="007F7E33">
        <w:rPr>
          <w:rFonts w:ascii="Century Gothic" w:hAnsi="Century Gothic"/>
          <w:sz w:val="24"/>
          <w:szCs w:val="24"/>
        </w:rPr>
        <w:t xml:space="preserve">C.E.O </w:t>
      </w:r>
      <w:r w:rsidRPr="003873E9">
        <w:rPr>
          <w:rFonts w:ascii="Century Gothic" w:hAnsi="Century Gothic"/>
          <w:sz w:val="24"/>
          <w:szCs w:val="24"/>
        </w:rPr>
        <w:t>and the Complaints Manager and who has authority to finally resolve your concerns.  We will ensure that your problems are dealt with quickly.  We value any opinions or suggestions you may have to improve our service.</w:t>
      </w:r>
    </w:p>
    <w:p w14:paraId="743032F0" w14:textId="77777777" w:rsidR="001B7536" w:rsidRPr="003873E9" w:rsidRDefault="001B7536" w:rsidP="003873E9">
      <w:pPr>
        <w:spacing w:after="0" w:line="240" w:lineRule="auto"/>
        <w:jc w:val="both"/>
        <w:rPr>
          <w:rFonts w:ascii="Century Gothic" w:hAnsi="Century Gothic"/>
          <w:sz w:val="24"/>
          <w:szCs w:val="24"/>
        </w:rPr>
      </w:pPr>
    </w:p>
    <w:p w14:paraId="781F1386" w14:textId="77777777" w:rsidR="001B7536" w:rsidRPr="003873E9" w:rsidRDefault="009E62BD" w:rsidP="003873E9">
      <w:pPr>
        <w:spacing w:after="0" w:line="240" w:lineRule="auto"/>
        <w:jc w:val="both"/>
        <w:rPr>
          <w:rFonts w:ascii="Century Gothic" w:hAnsi="Century Gothic"/>
          <w:b/>
          <w:sz w:val="24"/>
          <w:szCs w:val="24"/>
          <w:u w:val="single"/>
        </w:rPr>
      </w:pPr>
      <w:r>
        <w:rPr>
          <w:rFonts w:ascii="Century Gothic" w:hAnsi="Century Gothic"/>
          <w:b/>
          <w:sz w:val="24"/>
          <w:szCs w:val="24"/>
          <w:u w:val="single"/>
        </w:rPr>
        <w:t>C</w:t>
      </w:r>
      <w:r w:rsidR="001B7536" w:rsidRPr="003873E9">
        <w:rPr>
          <w:rFonts w:ascii="Century Gothic" w:hAnsi="Century Gothic"/>
          <w:b/>
          <w:sz w:val="24"/>
          <w:szCs w:val="24"/>
          <w:u w:val="single"/>
        </w:rPr>
        <w:t>lient Identity Checks</w:t>
      </w:r>
    </w:p>
    <w:p w14:paraId="5B3D0313" w14:textId="77777777" w:rsidR="001B7536" w:rsidRPr="003873E9" w:rsidRDefault="001B7536" w:rsidP="003873E9">
      <w:pPr>
        <w:spacing w:after="0" w:line="240" w:lineRule="auto"/>
        <w:jc w:val="both"/>
        <w:rPr>
          <w:rFonts w:ascii="Century Gothic" w:hAnsi="Century Gothic"/>
          <w:sz w:val="24"/>
          <w:szCs w:val="24"/>
        </w:rPr>
      </w:pPr>
    </w:p>
    <w:p w14:paraId="4EABD26F" w14:textId="77777777" w:rsidR="001B7536" w:rsidRPr="003873E9" w:rsidRDefault="001B7536" w:rsidP="003873E9">
      <w:pPr>
        <w:spacing w:after="0" w:line="240" w:lineRule="auto"/>
        <w:jc w:val="both"/>
        <w:rPr>
          <w:rFonts w:ascii="Century Gothic" w:hAnsi="Century Gothic"/>
          <w:sz w:val="24"/>
          <w:szCs w:val="24"/>
        </w:rPr>
      </w:pPr>
      <w:r w:rsidRPr="003873E9">
        <w:rPr>
          <w:rFonts w:ascii="Century Gothic" w:hAnsi="Century Gothic"/>
          <w:sz w:val="24"/>
          <w:szCs w:val="24"/>
        </w:rPr>
        <w:t>This organisation is required by law to obtain evidence of identification and proof of address for security purposes, even if you are known personally to us or have had dealings with us in the past.</w:t>
      </w:r>
    </w:p>
    <w:p w14:paraId="30B4C0B2" w14:textId="77777777" w:rsidR="001B7536" w:rsidRPr="003873E9" w:rsidRDefault="001B7536" w:rsidP="003873E9">
      <w:pPr>
        <w:spacing w:after="0" w:line="240" w:lineRule="auto"/>
        <w:jc w:val="both"/>
        <w:rPr>
          <w:rFonts w:ascii="Century Gothic" w:hAnsi="Century Gothic"/>
          <w:sz w:val="24"/>
          <w:szCs w:val="24"/>
        </w:rPr>
      </w:pPr>
    </w:p>
    <w:p w14:paraId="2151345F" w14:textId="77777777" w:rsidR="001B7536" w:rsidRPr="009E62BD" w:rsidRDefault="001B7536" w:rsidP="003873E9">
      <w:pPr>
        <w:spacing w:after="0" w:line="240" w:lineRule="auto"/>
        <w:jc w:val="both"/>
        <w:rPr>
          <w:rFonts w:ascii="Century Gothic" w:hAnsi="Century Gothic"/>
          <w:b/>
          <w:sz w:val="24"/>
          <w:szCs w:val="24"/>
          <w:u w:val="single"/>
        </w:rPr>
      </w:pPr>
      <w:r w:rsidRPr="009E62BD">
        <w:rPr>
          <w:rFonts w:ascii="Century Gothic" w:hAnsi="Century Gothic"/>
          <w:b/>
          <w:sz w:val="24"/>
          <w:szCs w:val="24"/>
          <w:u w:val="single"/>
        </w:rPr>
        <w:t xml:space="preserve">Please </w:t>
      </w:r>
      <w:r w:rsidR="00103704" w:rsidRPr="009E62BD">
        <w:rPr>
          <w:rFonts w:ascii="Century Gothic" w:hAnsi="Century Gothic"/>
          <w:b/>
          <w:sz w:val="24"/>
          <w:szCs w:val="24"/>
          <w:u w:val="single"/>
        </w:rPr>
        <w:t>provide</w:t>
      </w:r>
      <w:r w:rsidR="00F275F6">
        <w:rPr>
          <w:rFonts w:ascii="Century Gothic" w:hAnsi="Century Gothic"/>
          <w:b/>
          <w:sz w:val="24"/>
          <w:szCs w:val="24"/>
          <w:u w:val="single"/>
        </w:rPr>
        <w:t xml:space="preserve"> the following documentation:-</w:t>
      </w:r>
    </w:p>
    <w:p w14:paraId="4352F3D5" w14:textId="77777777" w:rsidR="001B7536" w:rsidRPr="009E62BD" w:rsidRDefault="001B7536" w:rsidP="003873E9">
      <w:pPr>
        <w:spacing w:after="0" w:line="240" w:lineRule="auto"/>
        <w:jc w:val="both"/>
        <w:rPr>
          <w:rFonts w:ascii="Century Gothic" w:hAnsi="Century Gothic"/>
          <w:sz w:val="24"/>
          <w:szCs w:val="24"/>
        </w:rPr>
      </w:pPr>
    </w:p>
    <w:p w14:paraId="60610B9E" w14:textId="77777777" w:rsidR="00A77D76" w:rsidRDefault="001B7536" w:rsidP="002F53C4">
      <w:pPr>
        <w:pStyle w:val="ListParagraph"/>
        <w:numPr>
          <w:ilvl w:val="0"/>
          <w:numId w:val="1"/>
        </w:numPr>
        <w:spacing w:after="0" w:line="240" w:lineRule="auto"/>
        <w:ind w:left="360"/>
        <w:jc w:val="both"/>
        <w:rPr>
          <w:rFonts w:ascii="Century Gothic" w:hAnsi="Century Gothic"/>
          <w:sz w:val="24"/>
          <w:szCs w:val="24"/>
        </w:rPr>
      </w:pPr>
      <w:r w:rsidRPr="009E62BD">
        <w:rPr>
          <w:rFonts w:ascii="Century Gothic" w:hAnsi="Century Gothic"/>
          <w:sz w:val="24"/>
          <w:szCs w:val="24"/>
        </w:rPr>
        <w:t>One form of photo identification (passport or driver’s licence)</w:t>
      </w:r>
    </w:p>
    <w:p w14:paraId="0607930E" w14:textId="77777777" w:rsidR="00A77D76" w:rsidRPr="00EB1582" w:rsidRDefault="00A77D76" w:rsidP="002F53C4">
      <w:pPr>
        <w:spacing w:after="0" w:line="240" w:lineRule="auto"/>
        <w:jc w:val="both"/>
        <w:rPr>
          <w:rFonts w:ascii="Century Gothic" w:hAnsi="Century Gothic"/>
          <w:sz w:val="24"/>
          <w:szCs w:val="24"/>
        </w:rPr>
      </w:pPr>
    </w:p>
    <w:p w14:paraId="6BA12DB7" w14:textId="77777777" w:rsidR="001B7536" w:rsidRPr="009E62BD" w:rsidRDefault="001B7536" w:rsidP="002F53C4">
      <w:pPr>
        <w:pStyle w:val="ListParagraph"/>
        <w:numPr>
          <w:ilvl w:val="0"/>
          <w:numId w:val="1"/>
        </w:numPr>
        <w:spacing w:after="0" w:line="240" w:lineRule="auto"/>
        <w:ind w:left="360"/>
        <w:jc w:val="both"/>
        <w:rPr>
          <w:rFonts w:ascii="Century Gothic" w:hAnsi="Century Gothic"/>
          <w:sz w:val="24"/>
          <w:szCs w:val="24"/>
        </w:rPr>
      </w:pPr>
      <w:r w:rsidRPr="009E62BD">
        <w:rPr>
          <w:rFonts w:ascii="Century Gothic" w:hAnsi="Century Gothic"/>
          <w:sz w:val="24"/>
          <w:szCs w:val="24"/>
        </w:rPr>
        <w:t>Evidence of your present address (a current utility bill can be used for this)</w:t>
      </w:r>
    </w:p>
    <w:p w14:paraId="2163B713" w14:textId="77777777" w:rsidR="009E62BD" w:rsidRPr="009E62BD" w:rsidRDefault="009E62BD" w:rsidP="002F53C4">
      <w:pPr>
        <w:numPr>
          <w:ilvl w:val="0"/>
          <w:numId w:val="1"/>
        </w:numPr>
        <w:spacing w:line="240" w:lineRule="auto"/>
        <w:ind w:left="360"/>
        <w:jc w:val="both"/>
        <w:rPr>
          <w:rFonts w:ascii="Century Gothic" w:hAnsi="Century Gothic"/>
          <w:sz w:val="24"/>
          <w:szCs w:val="24"/>
        </w:rPr>
      </w:pPr>
      <w:r w:rsidRPr="009E62BD">
        <w:rPr>
          <w:rFonts w:ascii="Century Gothic" w:hAnsi="Century Gothic"/>
          <w:sz w:val="24"/>
          <w:szCs w:val="24"/>
        </w:rPr>
        <w:t>Copies of the last 3 months bank accounts statements both for any loan account and your working account / overdraft account.</w:t>
      </w:r>
    </w:p>
    <w:p w14:paraId="09731578" w14:textId="77777777" w:rsidR="009E62BD" w:rsidRDefault="009E62BD" w:rsidP="002F53C4">
      <w:pPr>
        <w:numPr>
          <w:ilvl w:val="0"/>
          <w:numId w:val="1"/>
        </w:numPr>
        <w:spacing w:line="240" w:lineRule="auto"/>
        <w:ind w:left="360"/>
        <w:jc w:val="both"/>
        <w:rPr>
          <w:rFonts w:ascii="Century Gothic" w:hAnsi="Century Gothic"/>
          <w:sz w:val="24"/>
          <w:szCs w:val="24"/>
        </w:rPr>
      </w:pPr>
      <w:r w:rsidRPr="00EF2507">
        <w:rPr>
          <w:rFonts w:ascii="Century Gothic" w:hAnsi="Century Gothic"/>
          <w:sz w:val="24"/>
          <w:szCs w:val="24"/>
        </w:rPr>
        <w:t>A copy of the last set of accounts completed by your accountant for the business</w:t>
      </w:r>
      <w:r w:rsidR="009B7F84">
        <w:rPr>
          <w:rFonts w:ascii="Century Gothic" w:hAnsi="Century Gothic"/>
          <w:sz w:val="24"/>
          <w:szCs w:val="24"/>
        </w:rPr>
        <w:t>,</w:t>
      </w:r>
      <w:r w:rsidRPr="00EF2507">
        <w:rPr>
          <w:rFonts w:ascii="Century Gothic" w:hAnsi="Century Gothic"/>
          <w:sz w:val="24"/>
          <w:szCs w:val="24"/>
        </w:rPr>
        <w:t xml:space="preserve"> if applicable</w:t>
      </w:r>
      <w:r w:rsidR="009B7F84">
        <w:rPr>
          <w:rFonts w:ascii="Century Gothic" w:hAnsi="Century Gothic"/>
          <w:sz w:val="24"/>
          <w:szCs w:val="24"/>
        </w:rPr>
        <w:t xml:space="preserve"> </w:t>
      </w:r>
      <w:r w:rsidRPr="00EF2507">
        <w:rPr>
          <w:rFonts w:ascii="Century Gothic" w:hAnsi="Century Gothic"/>
          <w:sz w:val="24"/>
          <w:szCs w:val="24"/>
        </w:rPr>
        <w:t>Details of all assets and liabilities (to include land,</w:t>
      </w:r>
      <w:r w:rsidR="009B7F84">
        <w:rPr>
          <w:rFonts w:ascii="Century Gothic" w:hAnsi="Century Gothic"/>
          <w:sz w:val="24"/>
          <w:szCs w:val="24"/>
        </w:rPr>
        <w:t xml:space="preserve"> farm buildings, livestock and </w:t>
      </w:r>
      <w:r w:rsidRPr="00EF2507">
        <w:rPr>
          <w:rFonts w:ascii="Century Gothic" w:hAnsi="Century Gothic"/>
          <w:sz w:val="24"/>
          <w:szCs w:val="24"/>
        </w:rPr>
        <w:t xml:space="preserve">machinery if applicable).  </w:t>
      </w:r>
    </w:p>
    <w:p w14:paraId="1F0B4D99" w14:textId="77777777" w:rsidR="00533FF1" w:rsidRPr="00EF2507" w:rsidRDefault="00533FF1" w:rsidP="002F53C4">
      <w:pPr>
        <w:numPr>
          <w:ilvl w:val="0"/>
          <w:numId w:val="1"/>
        </w:numPr>
        <w:spacing w:line="240" w:lineRule="auto"/>
        <w:ind w:left="360"/>
        <w:jc w:val="both"/>
        <w:rPr>
          <w:rFonts w:ascii="Century Gothic" w:hAnsi="Century Gothic"/>
          <w:sz w:val="24"/>
          <w:szCs w:val="24"/>
        </w:rPr>
      </w:pPr>
      <w:r>
        <w:rPr>
          <w:rFonts w:ascii="Century Gothic" w:hAnsi="Century Gothic"/>
          <w:sz w:val="24"/>
          <w:szCs w:val="24"/>
        </w:rPr>
        <w:t xml:space="preserve">3 </w:t>
      </w:r>
      <w:r w:rsidR="00E5450C">
        <w:rPr>
          <w:rFonts w:ascii="Century Gothic" w:hAnsi="Century Gothic"/>
          <w:sz w:val="24"/>
          <w:szCs w:val="24"/>
        </w:rPr>
        <w:t>months’</w:t>
      </w:r>
      <w:r>
        <w:rPr>
          <w:rFonts w:ascii="Century Gothic" w:hAnsi="Century Gothic"/>
          <w:sz w:val="24"/>
          <w:szCs w:val="24"/>
        </w:rPr>
        <w:t xml:space="preserve"> payslips / Social Welfare receipts.</w:t>
      </w:r>
    </w:p>
    <w:p w14:paraId="0FACB87B" w14:textId="77777777" w:rsidR="009E62BD" w:rsidRPr="009E62BD" w:rsidRDefault="009E62BD" w:rsidP="002F53C4">
      <w:pPr>
        <w:numPr>
          <w:ilvl w:val="0"/>
          <w:numId w:val="1"/>
        </w:numPr>
        <w:spacing w:line="240" w:lineRule="auto"/>
        <w:ind w:left="360"/>
        <w:jc w:val="both"/>
        <w:rPr>
          <w:rFonts w:ascii="Century Gothic" w:hAnsi="Century Gothic"/>
          <w:sz w:val="24"/>
          <w:szCs w:val="24"/>
        </w:rPr>
      </w:pPr>
      <w:r w:rsidRPr="009E62BD">
        <w:rPr>
          <w:rFonts w:ascii="Century Gothic" w:hAnsi="Century Gothic"/>
          <w:sz w:val="24"/>
          <w:szCs w:val="24"/>
        </w:rPr>
        <w:t>Details and supporting documentation i.e. copies of bank statements for any other lending institutions and details of repayment arrangements.</w:t>
      </w:r>
    </w:p>
    <w:p w14:paraId="702E0E9D" w14:textId="77777777" w:rsidR="009E62BD" w:rsidRPr="00EF2507" w:rsidRDefault="009E62BD" w:rsidP="00EF2507">
      <w:pPr>
        <w:numPr>
          <w:ilvl w:val="0"/>
          <w:numId w:val="1"/>
        </w:numPr>
        <w:spacing w:line="240" w:lineRule="auto"/>
        <w:ind w:left="360"/>
        <w:jc w:val="both"/>
        <w:rPr>
          <w:rFonts w:ascii="Century Gothic" w:hAnsi="Century Gothic"/>
          <w:sz w:val="24"/>
          <w:szCs w:val="24"/>
        </w:rPr>
      </w:pPr>
      <w:r w:rsidRPr="009E62BD">
        <w:rPr>
          <w:rFonts w:ascii="Century Gothic" w:hAnsi="Century Gothic"/>
          <w:sz w:val="24"/>
          <w:szCs w:val="24"/>
        </w:rPr>
        <w:t>Copy of all r</w:t>
      </w:r>
      <w:r w:rsidR="00EF2507">
        <w:rPr>
          <w:rFonts w:ascii="Century Gothic" w:hAnsi="Century Gothic"/>
          <w:sz w:val="24"/>
          <w:szCs w:val="24"/>
        </w:rPr>
        <w:t>elevant Mortgage correspondence</w:t>
      </w:r>
      <w:r w:rsidR="00EF2507" w:rsidRPr="009E62BD">
        <w:rPr>
          <w:rFonts w:ascii="Century Gothic" w:hAnsi="Century Gothic"/>
          <w:sz w:val="24"/>
          <w:szCs w:val="24"/>
        </w:rPr>
        <w:t>.</w:t>
      </w:r>
      <w:r w:rsidR="00EF2507">
        <w:rPr>
          <w:rFonts w:ascii="Century Gothic" w:hAnsi="Century Gothic"/>
          <w:sz w:val="24"/>
          <w:szCs w:val="24"/>
        </w:rPr>
        <w:t xml:space="preserve">(We enclose </w:t>
      </w:r>
      <w:r w:rsidR="00EF2507">
        <w:rPr>
          <w:rFonts w:ascii="Century Gothic" w:hAnsi="Century Gothic"/>
          <w:b/>
          <w:sz w:val="24"/>
          <w:szCs w:val="24"/>
        </w:rPr>
        <w:t>Data P</w:t>
      </w:r>
      <w:r w:rsidR="00EF2507" w:rsidRPr="00EF2507">
        <w:rPr>
          <w:rFonts w:ascii="Century Gothic" w:hAnsi="Century Gothic"/>
          <w:b/>
          <w:sz w:val="24"/>
          <w:szCs w:val="24"/>
        </w:rPr>
        <w:t>rotection Act Application Forms</w:t>
      </w:r>
      <w:r w:rsidR="00EF2507">
        <w:rPr>
          <w:rFonts w:ascii="Century Gothic" w:hAnsi="Century Gothic"/>
          <w:sz w:val="24"/>
          <w:szCs w:val="24"/>
        </w:rPr>
        <w:t xml:space="preserve"> which you should complete and send to your lender if you do not have copies of all documentation signed by you. Once you receive any such documents from your lender we recommend you go through them in detail to ensure they are in order and if you have any queries you can address them with us.)</w:t>
      </w:r>
    </w:p>
    <w:p w14:paraId="31F38543" w14:textId="77777777" w:rsidR="009E62BD" w:rsidRPr="009E62BD" w:rsidRDefault="009E62BD" w:rsidP="002F53C4">
      <w:pPr>
        <w:numPr>
          <w:ilvl w:val="0"/>
          <w:numId w:val="1"/>
        </w:numPr>
        <w:spacing w:line="240" w:lineRule="auto"/>
        <w:ind w:left="360"/>
        <w:rPr>
          <w:rFonts w:ascii="Century Gothic" w:hAnsi="Century Gothic"/>
          <w:sz w:val="24"/>
          <w:szCs w:val="24"/>
        </w:rPr>
      </w:pPr>
      <w:r w:rsidRPr="009E62BD">
        <w:rPr>
          <w:rFonts w:ascii="Century Gothic" w:hAnsi="Century Gothic"/>
          <w:sz w:val="24"/>
          <w:szCs w:val="24"/>
        </w:rPr>
        <w:t>Copies of all correspondence and previous letters you have received from all lenders. All documentation from your Banks, Credit Unions, Visa Accounts etc., pertaining to all debts you have.</w:t>
      </w:r>
    </w:p>
    <w:p w14:paraId="664C284A" w14:textId="77777777" w:rsidR="009E62BD" w:rsidRDefault="009E62BD" w:rsidP="002F53C4">
      <w:pPr>
        <w:numPr>
          <w:ilvl w:val="0"/>
          <w:numId w:val="1"/>
        </w:numPr>
        <w:spacing w:line="240" w:lineRule="auto"/>
        <w:ind w:left="360"/>
        <w:jc w:val="both"/>
        <w:rPr>
          <w:rFonts w:ascii="Century Gothic" w:hAnsi="Century Gothic"/>
          <w:sz w:val="24"/>
          <w:szCs w:val="24"/>
        </w:rPr>
      </w:pPr>
      <w:r w:rsidRPr="003C65BC">
        <w:rPr>
          <w:rFonts w:ascii="Century Gothic" w:hAnsi="Century Gothic"/>
          <w:sz w:val="24"/>
          <w:szCs w:val="24"/>
        </w:rPr>
        <w:t>Please complete the attached financial statement and letter of authorisation and return to us.</w:t>
      </w:r>
    </w:p>
    <w:p w14:paraId="12B28DA1" w14:textId="77777777" w:rsidR="002F53C4" w:rsidRDefault="007F7E33" w:rsidP="002F53C4">
      <w:pPr>
        <w:spacing w:line="240" w:lineRule="auto"/>
        <w:jc w:val="both"/>
        <w:rPr>
          <w:rFonts w:ascii="Century Gothic" w:hAnsi="Century Gothic"/>
          <w:b/>
          <w:sz w:val="24"/>
          <w:szCs w:val="24"/>
          <w:u w:val="single"/>
        </w:rPr>
      </w:pPr>
      <w:r w:rsidRPr="007F7E33">
        <w:rPr>
          <w:rFonts w:ascii="Century Gothic" w:hAnsi="Century Gothic"/>
          <w:b/>
          <w:sz w:val="24"/>
          <w:szCs w:val="24"/>
          <w:u w:val="single"/>
        </w:rPr>
        <w:t>Dignity in the workplace</w:t>
      </w:r>
    </w:p>
    <w:p w14:paraId="66F01ECB" w14:textId="77777777" w:rsidR="007F7E33" w:rsidRPr="007F7E33" w:rsidRDefault="007F7E33" w:rsidP="002F53C4">
      <w:pPr>
        <w:spacing w:line="240" w:lineRule="auto"/>
        <w:jc w:val="both"/>
        <w:rPr>
          <w:rFonts w:ascii="Century Gothic" w:hAnsi="Century Gothic"/>
          <w:sz w:val="24"/>
          <w:szCs w:val="24"/>
        </w:rPr>
      </w:pPr>
      <w:r>
        <w:rPr>
          <w:rFonts w:ascii="Century Gothic" w:hAnsi="Century Gothic"/>
          <w:sz w:val="24"/>
          <w:szCs w:val="24"/>
        </w:rPr>
        <w:t>The Phoenix Project respects the rights to dignity in the workplace for all its employees so will deal with harassment</w:t>
      </w:r>
      <w:r w:rsidR="0054499A">
        <w:rPr>
          <w:rFonts w:ascii="Century Gothic" w:hAnsi="Century Gothic"/>
          <w:sz w:val="24"/>
          <w:szCs w:val="24"/>
        </w:rPr>
        <w:t>,</w:t>
      </w:r>
      <w:r>
        <w:rPr>
          <w:rFonts w:ascii="Century Gothic" w:hAnsi="Century Gothic"/>
          <w:sz w:val="24"/>
          <w:szCs w:val="24"/>
        </w:rPr>
        <w:t xml:space="preserve"> the use of </w:t>
      </w:r>
      <w:r w:rsidR="00E5450C">
        <w:rPr>
          <w:rFonts w:ascii="Century Gothic" w:hAnsi="Century Gothic"/>
          <w:sz w:val="24"/>
          <w:szCs w:val="24"/>
        </w:rPr>
        <w:t>foul or abusive language or threatening</w:t>
      </w:r>
      <w:r w:rsidR="001D341B">
        <w:rPr>
          <w:rFonts w:ascii="Century Gothic" w:hAnsi="Century Gothic"/>
          <w:sz w:val="24"/>
          <w:szCs w:val="24"/>
        </w:rPr>
        <w:t xml:space="preserve"> behaviour by requesting the offending client to leave the building</w:t>
      </w:r>
      <w:r w:rsidR="0054499A">
        <w:rPr>
          <w:rFonts w:ascii="Century Gothic" w:hAnsi="Century Gothic"/>
          <w:sz w:val="24"/>
          <w:szCs w:val="24"/>
        </w:rPr>
        <w:t xml:space="preserve"> and all services being provided by the Phoenix Project to the offending client will cease.</w:t>
      </w:r>
    </w:p>
    <w:p w14:paraId="24DA52A0" w14:textId="77777777" w:rsidR="00A01001" w:rsidRDefault="00A01001" w:rsidP="000448EF">
      <w:pPr>
        <w:spacing w:after="0" w:line="240" w:lineRule="auto"/>
        <w:rPr>
          <w:rFonts w:ascii="Century Gothic" w:hAnsi="Century Gothic"/>
          <w:b/>
          <w:sz w:val="24"/>
          <w:szCs w:val="24"/>
        </w:rPr>
      </w:pPr>
    </w:p>
    <w:p w14:paraId="66A087C9" w14:textId="77777777" w:rsidR="00E5450C" w:rsidRDefault="00E5450C" w:rsidP="000448EF">
      <w:pPr>
        <w:spacing w:after="0" w:line="240" w:lineRule="auto"/>
        <w:rPr>
          <w:rFonts w:ascii="Century Gothic" w:hAnsi="Century Gothic"/>
          <w:b/>
          <w:sz w:val="24"/>
          <w:szCs w:val="24"/>
        </w:rPr>
      </w:pPr>
    </w:p>
    <w:p w14:paraId="378604AF" w14:textId="77777777" w:rsidR="00E5450C" w:rsidRDefault="00E5450C" w:rsidP="000448EF">
      <w:pPr>
        <w:spacing w:after="0" w:line="240" w:lineRule="auto"/>
        <w:rPr>
          <w:rFonts w:ascii="Century Gothic" w:hAnsi="Century Gothic"/>
          <w:b/>
          <w:sz w:val="24"/>
          <w:szCs w:val="24"/>
        </w:rPr>
      </w:pPr>
    </w:p>
    <w:p w14:paraId="2B6E7F2C" w14:textId="77777777" w:rsidR="00E5450C" w:rsidRDefault="00E5450C" w:rsidP="000448EF">
      <w:pPr>
        <w:spacing w:after="0" w:line="240" w:lineRule="auto"/>
        <w:rPr>
          <w:rFonts w:ascii="Century Gothic" w:hAnsi="Century Gothic"/>
          <w:b/>
          <w:sz w:val="24"/>
          <w:szCs w:val="24"/>
        </w:rPr>
      </w:pPr>
    </w:p>
    <w:p w14:paraId="49118D68" w14:textId="77777777" w:rsidR="00E5450C" w:rsidRDefault="00E5450C" w:rsidP="000448EF">
      <w:pPr>
        <w:spacing w:after="0" w:line="240" w:lineRule="auto"/>
        <w:rPr>
          <w:rFonts w:ascii="Century Gothic" w:hAnsi="Century Gothic"/>
          <w:b/>
          <w:sz w:val="24"/>
          <w:szCs w:val="24"/>
        </w:rPr>
      </w:pPr>
    </w:p>
    <w:p w14:paraId="416AA121" w14:textId="77777777" w:rsidR="00E5450C" w:rsidRPr="003C65BC" w:rsidRDefault="00E5450C" w:rsidP="00E5450C">
      <w:pPr>
        <w:spacing w:after="0" w:line="240" w:lineRule="auto"/>
        <w:jc w:val="center"/>
        <w:rPr>
          <w:rFonts w:ascii="Century Gothic" w:hAnsi="Century Gothic"/>
          <w:b/>
          <w:sz w:val="24"/>
          <w:szCs w:val="24"/>
        </w:rPr>
      </w:pPr>
      <w:r>
        <w:rPr>
          <w:rFonts w:ascii="Century Gothic" w:hAnsi="Century Gothic"/>
          <w:b/>
          <w:sz w:val="24"/>
          <w:szCs w:val="24"/>
        </w:rPr>
        <w:t>____________ Ends ____________</w:t>
      </w:r>
    </w:p>
    <w:sectPr w:rsidR="00E5450C" w:rsidRPr="003C65B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85F2" w14:textId="77777777" w:rsidR="00E21D07" w:rsidRDefault="00E21D07" w:rsidP="003873E9">
      <w:pPr>
        <w:spacing w:after="0" w:line="240" w:lineRule="auto"/>
      </w:pPr>
      <w:r>
        <w:separator/>
      </w:r>
    </w:p>
  </w:endnote>
  <w:endnote w:type="continuationSeparator" w:id="0">
    <w:p w14:paraId="211E1FB0" w14:textId="77777777" w:rsidR="00E21D07" w:rsidRDefault="00E21D07" w:rsidP="003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7C88" w14:textId="77777777" w:rsidR="009E62BD" w:rsidRDefault="009E62BD" w:rsidP="003873E9">
    <w:pPr>
      <w:pStyle w:val="Footer"/>
      <w:jc w:val="center"/>
      <w:rPr>
        <w:rFonts w:ascii="Century Gothic" w:hAnsi="Century Gothic"/>
        <w:sz w:val="18"/>
        <w:szCs w:val="18"/>
      </w:rPr>
    </w:pPr>
  </w:p>
  <w:p w14:paraId="585D5688" w14:textId="77777777" w:rsidR="009E62BD" w:rsidRDefault="009E62BD" w:rsidP="003873E9">
    <w:pPr>
      <w:pStyle w:val="Footer"/>
      <w:jc w:val="center"/>
      <w:rPr>
        <w:rFonts w:ascii="Century Gothic" w:hAnsi="Century Gothic"/>
        <w:sz w:val="18"/>
        <w:szCs w:val="18"/>
      </w:rPr>
    </w:pPr>
  </w:p>
  <w:p w14:paraId="0FCD7341" w14:textId="77777777" w:rsidR="003873E9" w:rsidRDefault="003873E9" w:rsidP="003873E9">
    <w:pPr>
      <w:pStyle w:val="Footer"/>
      <w:jc w:val="center"/>
      <w:rPr>
        <w:rFonts w:ascii="Century Gothic" w:hAnsi="Century Gothic"/>
        <w:noProof/>
        <w:sz w:val="18"/>
        <w:szCs w:val="18"/>
      </w:rPr>
    </w:pPr>
    <w:r w:rsidRPr="003873E9">
      <w:rPr>
        <w:rFonts w:ascii="Century Gothic" w:hAnsi="Century Gothic"/>
        <w:sz w:val="18"/>
        <w:szCs w:val="18"/>
      </w:rPr>
      <w:t xml:space="preserve">Page </w:t>
    </w:r>
    <w:r w:rsidRPr="003873E9">
      <w:rPr>
        <w:rFonts w:ascii="Century Gothic" w:hAnsi="Century Gothic"/>
        <w:sz w:val="18"/>
        <w:szCs w:val="18"/>
      </w:rPr>
      <w:fldChar w:fldCharType="begin"/>
    </w:r>
    <w:r w:rsidRPr="003873E9">
      <w:rPr>
        <w:rFonts w:ascii="Century Gothic" w:hAnsi="Century Gothic"/>
        <w:sz w:val="18"/>
        <w:szCs w:val="18"/>
      </w:rPr>
      <w:instrText xml:space="preserve"> PAGE   \* MERGEFORMAT </w:instrText>
    </w:r>
    <w:r w:rsidRPr="003873E9">
      <w:rPr>
        <w:rFonts w:ascii="Century Gothic" w:hAnsi="Century Gothic"/>
        <w:sz w:val="18"/>
        <w:szCs w:val="18"/>
      </w:rPr>
      <w:fldChar w:fldCharType="separate"/>
    </w:r>
    <w:r w:rsidR="00E21D07">
      <w:rPr>
        <w:rFonts w:ascii="Century Gothic" w:hAnsi="Century Gothic"/>
        <w:noProof/>
        <w:sz w:val="18"/>
        <w:szCs w:val="18"/>
      </w:rPr>
      <w:t>1</w:t>
    </w:r>
    <w:r w:rsidRPr="003873E9">
      <w:rPr>
        <w:rFonts w:ascii="Century Gothic" w:hAnsi="Century Gothic"/>
        <w:noProof/>
        <w:sz w:val="18"/>
        <w:szCs w:val="18"/>
      </w:rPr>
      <w:fldChar w:fldCharType="end"/>
    </w:r>
    <w:r w:rsidR="00DF5C13">
      <w:rPr>
        <w:rFonts w:ascii="Century Gothic" w:hAnsi="Century Gothic"/>
        <w:noProof/>
        <w:sz w:val="18"/>
        <w:szCs w:val="18"/>
      </w:rPr>
      <w:t xml:space="preserve"> of 4</w:t>
    </w:r>
  </w:p>
  <w:p w14:paraId="57CB41E7" w14:textId="77777777" w:rsidR="009E62BD" w:rsidRPr="003873E9" w:rsidRDefault="009E62BD" w:rsidP="003873E9">
    <w:pPr>
      <w:pStyle w:val="Footer"/>
      <w:jc w:val="center"/>
      <w:rPr>
        <w:rFonts w:ascii="Century Gothic" w:hAnsi="Century Gothic"/>
        <w:sz w:val="18"/>
        <w:szCs w:val="18"/>
      </w:rPr>
    </w:pPr>
  </w:p>
  <w:p w14:paraId="2BAC2B16" w14:textId="77777777" w:rsidR="003873E9" w:rsidRDefault="0038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B5F9" w14:textId="77777777" w:rsidR="00E21D07" w:rsidRDefault="00E21D07" w:rsidP="003873E9">
      <w:pPr>
        <w:spacing w:after="0" w:line="240" w:lineRule="auto"/>
      </w:pPr>
      <w:r>
        <w:separator/>
      </w:r>
    </w:p>
  </w:footnote>
  <w:footnote w:type="continuationSeparator" w:id="0">
    <w:p w14:paraId="312B9EAF" w14:textId="77777777" w:rsidR="00E21D07" w:rsidRDefault="00E21D07" w:rsidP="00387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00FF2"/>
    <w:multiLevelType w:val="hybridMultilevel"/>
    <w:tmpl w:val="CDC23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7C2662"/>
    <w:multiLevelType w:val="hybridMultilevel"/>
    <w:tmpl w:val="53206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771871"/>
    <w:multiLevelType w:val="hybridMultilevel"/>
    <w:tmpl w:val="B7667B6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15"/>
    <w:rsid w:val="000448EF"/>
    <w:rsid w:val="000C0518"/>
    <w:rsid w:val="000C0775"/>
    <w:rsid w:val="00103704"/>
    <w:rsid w:val="00136AF3"/>
    <w:rsid w:val="001959A2"/>
    <w:rsid w:val="001B126F"/>
    <w:rsid w:val="001B32F8"/>
    <w:rsid w:val="001B7536"/>
    <w:rsid w:val="001D341B"/>
    <w:rsid w:val="0023376E"/>
    <w:rsid w:val="002B6FCB"/>
    <w:rsid w:val="002C760F"/>
    <w:rsid w:val="002F53C4"/>
    <w:rsid w:val="00321370"/>
    <w:rsid w:val="003873E9"/>
    <w:rsid w:val="003C65BC"/>
    <w:rsid w:val="003D6CC4"/>
    <w:rsid w:val="00410CA5"/>
    <w:rsid w:val="00421065"/>
    <w:rsid w:val="00533FF1"/>
    <w:rsid w:val="00536B1E"/>
    <w:rsid w:val="0054499A"/>
    <w:rsid w:val="00647EF3"/>
    <w:rsid w:val="007603D5"/>
    <w:rsid w:val="007F7E33"/>
    <w:rsid w:val="00814E71"/>
    <w:rsid w:val="00835D3A"/>
    <w:rsid w:val="00852B22"/>
    <w:rsid w:val="009165AF"/>
    <w:rsid w:val="009B7F84"/>
    <w:rsid w:val="009D3795"/>
    <w:rsid w:val="009E4395"/>
    <w:rsid w:val="009E62BD"/>
    <w:rsid w:val="00A01001"/>
    <w:rsid w:val="00A15FA4"/>
    <w:rsid w:val="00A43D9E"/>
    <w:rsid w:val="00A73ECC"/>
    <w:rsid w:val="00A77D76"/>
    <w:rsid w:val="00AA0007"/>
    <w:rsid w:val="00BB31AF"/>
    <w:rsid w:val="00BD1F58"/>
    <w:rsid w:val="00C236D4"/>
    <w:rsid w:val="00C42722"/>
    <w:rsid w:val="00C51741"/>
    <w:rsid w:val="00C5565F"/>
    <w:rsid w:val="00C91AF9"/>
    <w:rsid w:val="00CB2CDF"/>
    <w:rsid w:val="00D51456"/>
    <w:rsid w:val="00D75032"/>
    <w:rsid w:val="00D978BE"/>
    <w:rsid w:val="00DA2DA0"/>
    <w:rsid w:val="00DC469B"/>
    <w:rsid w:val="00DD1831"/>
    <w:rsid w:val="00DF5C13"/>
    <w:rsid w:val="00DF62BD"/>
    <w:rsid w:val="00E21000"/>
    <w:rsid w:val="00E21D07"/>
    <w:rsid w:val="00E50FE7"/>
    <w:rsid w:val="00E5450C"/>
    <w:rsid w:val="00E84287"/>
    <w:rsid w:val="00EB1582"/>
    <w:rsid w:val="00EF2507"/>
    <w:rsid w:val="00F275F6"/>
    <w:rsid w:val="00FB2F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30A"/>
  <w15:docId w15:val="{8A27CB4F-C350-4330-B821-010AEF8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I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6F"/>
  </w:style>
  <w:style w:type="paragraph" w:styleId="Heading1">
    <w:name w:val="heading 1"/>
    <w:basedOn w:val="Normal"/>
    <w:next w:val="Normal"/>
    <w:link w:val="Heading1Char"/>
    <w:uiPriority w:val="9"/>
    <w:qFormat/>
    <w:rsid w:val="001B126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B126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1B126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1B126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1B126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1B126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B126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B12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B12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6F"/>
    <w:pPr>
      <w:ind w:left="720"/>
      <w:contextualSpacing/>
    </w:pPr>
  </w:style>
  <w:style w:type="paragraph" w:styleId="Header">
    <w:name w:val="header"/>
    <w:basedOn w:val="Normal"/>
    <w:link w:val="HeaderChar"/>
    <w:uiPriority w:val="99"/>
    <w:unhideWhenUsed/>
    <w:rsid w:val="00387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E9"/>
  </w:style>
  <w:style w:type="paragraph" w:styleId="Footer">
    <w:name w:val="footer"/>
    <w:basedOn w:val="Normal"/>
    <w:link w:val="FooterChar"/>
    <w:uiPriority w:val="99"/>
    <w:unhideWhenUsed/>
    <w:rsid w:val="00387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E9"/>
  </w:style>
  <w:style w:type="paragraph" w:styleId="BalloonText">
    <w:name w:val="Balloon Text"/>
    <w:basedOn w:val="Normal"/>
    <w:link w:val="BalloonTextChar"/>
    <w:uiPriority w:val="99"/>
    <w:semiHidden/>
    <w:unhideWhenUsed/>
    <w:rsid w:val="0038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E9"/>
    <w:rPr>
      <w:rFonts w:ascii="Tahoma" w:hAnsi="Tahoma" w:cs="Tahoma"/>
      <w:sz w:val="16"/>
      <w:szCs w:val="16"/>
    </w:rPr>
  </w:style>
  <w:style w:type="paragraph" w:styleId="NoSpacing">
    <w:name w:val="No Spacing"/>
    <w:basedOn w:val="Normal"/>
    <w:link w:val="NoSpacingChar"/>
    <w:uiPriority w:val="1"/>
    <w:qFormat/>
    <w:rsid w:val="001B126F"/>
    <w:pPr>
      <w:spacing w:after="0" w:line="240" w:lineRule="auto"/>
    </w:pPr>
  </w:style>
  <w:style w:type="character" w:customStyle="1" w:styleId="Heading1Char">
    <w:name w:val="Heading 1 Char"/>
    <w:basedOn w:val="DefaultParagraphFont"/>
    <w:link w:val="Heading1"/>
    <w:uiPriority w:val="9"/>
    <w:rsid w:val="001B126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B126F"/>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1B126F"/>
    <w:rPr>
      <w:caps/>
      <w:color w:val="622423" w:themeColor="accent2" w:themeShade="7F"/>
      <w:sz w:val="24"/>
      <w:szCs w:val="24"/>
    </w:rPr>
  </w:style>
  <w:style w:type="character" w:customStyle="1" w:styleId="Heading4Char">
    <w:name w:val="Heading 4 Char"/>
    <w:basedOn w:val="DefaultParagraphFont"/>
    <w:link w:val="Heading4"/>
    <w:uiPriority w:val="9"/>
    <w:rsid w:val="001B126F"/>
    <w:rPr>
      <w:caps/>
      <w:color w:val="622423" w:themeColor="accent2" w:themeShade="7F"/>
      <w:spacing w:val="10"/>
    </w:rPr>
  </w:style>
  <w:style w:type="character" w:customStyle="1" w:styleId="Heading5Char">
    <w:name w:val="Heading 5 Char"/>
    <w:basedOn w:val="DefaultParagraphFont"/>
    <w:link w:val="Heading5"/>
    <w:uiPriority w:val="9"/>
    <w:rsid w:val="001B126F"/>
    <w:rPr>
      <w:caps/>
      <w:color w:val="622423" w:themeColor="accent2" w:themeShade="7F"/>
      <w:spacing w:val="10"/>
    </w:rPr>
  </w:style>
  <w:style w:type="character" w:customStyle="1" w:styleId="Heading6Char">
    <w:name w:val="Heading 6 Char"/>
    <w:basedOn w:val="DefaultParagraphFont"/>
    <w:link w:val="Heading6"/>
    <w:uiPriority w:val="9"/>
    <w:rsid w:val="001B126F"/>
    <w:rPr>
      <w:caps/>
      <w:color w:val="943634" w:themeColor="accent2" w:themeShade="BF"/>
      <w:spacing w:val="10"/>
    </w:rPr>
  </w:style>
  <w:style w:type="character" w:customStyle="1" w:styleId="Heading7Char">
    <w:name w:val="Heading 7 Char"/>
    <w:basedOn w:val="DefaultParagraphFont"/>
    <w:link w:val="Heading7"/>
    <w:uiPriority w:val="9"/>
    <w:semiHidden/>
    <w:rsid w:val="001B126F"/>
    <w:rPr>
      <w:i/>
      <w:iCs/>
      <w:caps/>
      <w:color w:val="943634" w:themeColor="accent2" w:themeShade="BF"/>
      <w:spacing w:val="10"/>
    </w:rPr>
  </w:style>
  <w:style w:type="character" w:customStyle="1" w:styleId="Heading8Char">
    <w:name w:val="Heading 8 Char"/>
    <w:basedOn w:val="DefaultParagraphFont"/>
    <w:link w:val="Heading8"/>
    <w:uiPriority w:val="9"/>
    <w:semiHidden/>
    <w:rsid w:val="001B126F"/>
    <w:rPr>
      <w:caps/>
      <w:spacing w:val="10"/>
      <w:sz w:val="20"/>
      <w:szCs w:val="20"/>
    </w:rPr>
  </w:style>
  <w:style w:type="character" w:customStyle="1" w:styleId="Heading9Char">
    <w:name w:val="Heading 9 Char"/>
    <w:basedOn w:val="DefaultParagraphFont"/>
    <w:link w:val="Heading9"/>
    <w:uiPriority w:val="9"/>
    <w:semiHidden/>
    <w:rsid w:val="001B126F"/>
    <w:rPr>
      <w:i/>
      <w:iCs/>
      <w:caps/>
      <w:spacing w:val="10"/>
      <w:sz w:val="20"/>
      <w:szCs w:val="20"/>
    </w:rPr>
  </w:style>
  <w:style w:type="paragraph" w:styleId="Caption">
    <w:name w:val="caption"/>
    <w:basedOn w:val="Normal"/>
    <w:next w:val="Normal"/>
    <w:uiPriority w:val="35"/>
    <w:semiHidden/>
    <w:unhideWhenUsed/>
    <w:qFormat/>
    <w:rsid w:val="001B126F"/>
    <w:rPr>
      <w:caps/>
      <w:spacing w:val="10"/>
      <w:sz w:val="18"/>
      <w:szCs w:val="18"/>
    </w:rPr>
  </w:style>
  <w:style w:type="paragraph" w:styleId="Title">
    <w:name w:val="Title"/>
    <w:basedOn w:val="Normal"/>
    <w:next w:val="Normal"/>
    <w:link w:val="TitleChar"/>
    <w:uiPriority w:val="10"/>
    <w:qFormat/>
    <w:rsid w:val="001B126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B126F"/>
    <w:rPr>
      <w:caps/>
      <w:color w:val="632423" w:themeColor="accent2" w:themeShade="80"/>
      <w:spacing w:val="50"/>
      <w:sz w:val="44"/>
      <w:szCs w:val="44"/>
    </w:rPr>
  </w:style>
  <w:style w:type="paragraph" w:styleId="Subtitle">
    <w:name w:val="Subtitle"/>
    <w:basedOn w:val="Normal"/>
    <w:next w:val="Normal"/>
    <w:link w:val="SubtitleChar"/>
    <w:uiPriority w:val="11"/>
    <w:qFormat/>
    <w:rsid w:val="001B12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B126F"/>
    <w:rPr>
      <w:caps/>
      <w:spacing w:val="20"/>
      <w:sz w:val="18"/>
      <w:szCs w:val="18"/>
    </w:rPr>
  </w:style>
  <w:style w:type="character" w:styleId="Strong">
    <w:name w:val="Strong"/>
    <w:uiPriority w:val="22"/>
    <w:qFormat/>
    <w:rsid w:val="001B126F"/>
    <w:rPr>
      <w:b/>
      <w:bCs/>
      <w:color w:val="943634" w:themeColor="accent2" w:themeShade="BF"/>
      <w:spacing w:val="5"/>
    </w:rPr>
  </w:style>
  <w:style w:type="character" w:styleId="Emphasis">
    <w:name w:val="Emphasis"/>
    <w:uiPriority w:val="20"/>
    <w:qFormat/>
    <w:rsid w:val="001B126F"/>
    <w:rPr>
      <w:caps/>
      <w:spacing w:val="5"/>
      <w:sz w:val="20"/>
      <w:szCs w:val="20"/>
    </w:rPr>
  </w:style>
  <w:style w:type="character" w:customStyle="1" w:styleId="NoSpacingChar">
    <w:name w:val="No Spacing Char"/>
    <w:basedOn w:val="DefaultParagraphFont"/>
    <w:link w:val="NoSpacing"/>
    <w:uiPriority w:val="1"/>
    <w:rsid w:val="001B126F"/>
  </w:style>
  <w:style w:type="paragraph" w:styleId="Quote">
    <w:name w:val="Quote"/>
    <w:basedOn w:val="Normal"/>
    <w:next w:val="Normal"/>
    <w:link w:val="QuoteChar"/>
    <w:uiPriority w:val="29"/>
    <w:qFormat/>
    <w:rsid w:val="001B126F"/>
    <w:rPr>
      <w:i/>
      <w:iCs/>
    </w:rPr>
  </w:style>
  <w:style w:type="character" w:customStyle="1" w:styleId="QuoteChar">
    <w:name w:val="Quote Char"/>
    <w:basedOn w:val="DefaultParagraphFont"/>
    <w:link w:val="Quote"/>
    <w:uiPriority w:val="29"/>
    <w:rsid w:val="001B126F"/>
    <w:rPr>
      <w:i/>
      <w:iCs/>
    </w:rPr>
  </w:style>
  <w:style w:type="paragraph" w:styleId="IntenseQuote">
    <w:name w:val="Intense Quote"/>
    <w:basedOn w:val="Normal"/>
    <w:next w:val="Normal"/>
    <w:link w:val="IntenseQuoteChar"/>
    <w:uiPriority w:val="30"/>
    <w:qFormat/>
    <w:rsid w:val="001B126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B126F"/>
    <w:rPr>
      <w:caps/>
      <w:color w:val="622423" w:themeColor="accent2" w:themeShade="7F"/>
      <w:spacing w:val="5"/>
      <w:sz w:val="20"/>
      <w:szCs w:val="20"/>
    </w:rPr>
  </w:style>
  <w:style w:type="character" w:styleId="SubtleEmphasis">
    <w:name w:val="Subtle Emphasis"/>
    <w:uiPriority w:val="19"/>
    <w:qFormat/>
    <w:rsid w:val="001B126F"/>
    <w:rPr>
      <w:i/>
      <w:iCs/>
    </w:rPr>
  </w:style>
  <w:style w:type="character" w:styleId="IntenseEmphasis">
    <w:name w:val="Intense Emphasis"/>
    <w:uiPriority w:val="21"/>
    <w:qFormat/>
    <w:rsid w:val="001B126F"/>
    <w:rPr>
      <w:i/>
      <w:iCs/>
      <w:caps/>
      <w:spacing w:val="10"/>
      <w:sz w:val="20"/>
      <w:szCs w:val="20"/>
    </w:rPr>
  </w:style>
  <w:style w:type="character" w:styleId="SubtleReference">
    <w:name w:val="Subtle Reference"/>
    <w:basedOn w:val="DefaultParagraphFont"/>
    <w:uiPriority w:val="31"/>
    <w:qFormat/>
    <w:rsid w:val="001B126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B126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B126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B126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992C7DC5A3CF4A92833047B5EE1E20" ma:contentTypeVersion="2" ma:contentTypeDescription="Create a new document." ma:contentTypeScope="" ma:versionID="a965957d13ba5f17f58fe915a75a989c">
  <xsd:schema xmlns:xsd="http://www.w3.org/2001/XMLSchema" xmlns:xs="http://www.w3.org/2001/XMLSchema" xmlns:p="http://schemas.microsoft.com/office/2006/metadata/properties" xmlns:ns2="d8083fa3-140f-4451-9a6b-d1179278c4ae" targetNamespace="http://schemas.microsoft.com/office/2006/metadata/properties" ma:root="true" ma:fieldsID="3fce7ba6eb65fa17a6aa7e5c0d0e186d" ns2:_="">
    <xsd:import namespace="d8083fa3-140f-4451-9a6b-d1179278c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83fa3-140f-4451-9a6b-d1179278c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4A731-99CC-4963-BF7B-E8B254922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EC066-9EC4-4AAD-B2AB-2C5393EA8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83fa3-140f-4451-9a6b-d1179278c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87AB6-7320-43FB-8565-4C7C07884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O'Reilly</cp:lastModifiedBy>
  <cp:revision>2</cp:revision>
  <cp:lastPrinted>2015-04-29T09:44:00Z</cp:lastPrinted>
  <dcterms:created xsi:type="dcterms:W3CDTF">2016-04-05T13:06:00Z</dcterms:created>
  <dcterms:modified xsi:type="dcterms:W3CDTF">2016-04-05T13:06:00Z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0x0101007B992C7DC5A3CF4A92833047B5EE1E20</vt:lpwstr>
  </property>
</Properties>
</file>